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D9DD7" w14:textId="77777777" w:rsidR="00271F09" w:rsidRPr="002231EC" w:rsidRDefault="00271F09" w:rsidP="00271F09">
      <w:pPr>
        <w:spacing w:line="240" w:lineRule="auto"/>
        <w:contextualSpacing/>
        <w:jc w:val="center"/>
        <w:rPr>
          <w:rFonts w:ascii="Times New Roman" w:hAnsi="Times New Roman" w:cs="Times New Roman"/>
          <w:b/>
          <w:sz w:val="24"/>
          <w:szCs w:val="24"/>
        </w:rPr>
      </w:pPr>
      <w:bookmarkStart w:id="0" w:name="_GoBack"/>
      <w:bookmarkEnd w:id="0"/>
      <w:r w:rsidRPr="002231EC">
        <w:rPr>
          <w:rFonts w:ascii="Times New Roman" w:hAnsi="Times New Roman" w:cs="Times New Roman"/>
          <w:noProof/>
        </w:rPr>
        <w:drawing>
          <wp:anchor distT="0" distB="0" distL="114300" distR="114300" simplePos="0" relativeHeight="251659264" behindDoc="1" locked="0" layoutInCell="1" allowOverlap="1" wp14:anchorId="502EDCD9" wp14:editId="30DB4BDF">
            <wp:simplePos x="0" y="0"/>
            <wp:positionH relativeFrom="column">
              <wp:posOffset>-147371</wp:posOffset>
            </wp:positionH>
            <wp:positionV relativeFrom="paragraph">
              <wp:posOffset>-534035</wp:posOffset>
            </wp:positionV>
            <wp:extent cx="1089660" cy="10896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_of_Louisian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14:sizeRelH relativeFrom="page">
              <wp14:pctWidth>0</wp14:pctWidth>
            </wp14:sizeRelH>
            <wp14:sizeRelV relativeFrom="page">
              <wp14:pctHeight>0</wp14:pctHeight>
            </wp14:sizeRelV>
          </wp:anchor>
        </w:drawing>
      </w:r>
      <w:r w:rsidRPr="002231EC">
        <w:rPr>
          <w:rFonts w:ascii="Times New Roman" w:hAnsi="Times New Roman" w:cs="Times New Roman"/>
          <w:b/>
          <w:sz w:val="24"/>
          <w:szCs w:val="24"/>
        </w:rPr>
        <w:t>State Interagency Coordinating Council (SICC)</w:t>
      </w:r>
    </w:p>
    <w:p w14:paraId="00ED0B24" w14:textId="77777777" w:rsidR="00271F09" w:rsidRPr="002231EC" w:rsidRDefault="00271F09" w:rsidP="00271F09">
      <w:pPr>
        <w:spacing w:line="240" w:lineRule="auto"/>
        <w:contextualSpacing/>
        <w:jc w:val="center"/>
        <w:rPr>
          <w:rFonts w:ascii="Times New Roman" w:hAnsi="Times New Roman" w:cs="Times New Roman"/>
          <w:b/>
          <w:sz w:val="24"/>
          <w:szCs w:val="24"/>
        </w:rPr>
      </w:pPr>
      <w:r w:rsidRPr="002231EC">
        <w:rPr>
          <w:rFonts w:ascii="Times New Roman" w:hAnsi="Times New Roman" w:cs="Times New Roman"/>
          <w:b/>
          <w:sz w:val="24"/>
          <w:szCs w:val="24"/>
        </w:rPr>
        <w:t>Quarterly Meeting Minutes</w:t>
      </w:r>
    </w:p>
    <w:p w14:paraId="20D102E0" w14:textId="77777777" w:rsidR="00271F09" w:rsidRDefault="00271F09" w:rsidP="00271F09">
      <w:pPr>
        <w:spacing w:line="240" w:lineRule="auto"/>
        <w:contextualSpacing/>
        <w:jc w:val="center"/>
        <w:rPr>
          <w:b/>
          <w:sz w:val="24"/>
          <w:szCs w:val="24"/>
        </w:rPr>
      </w:pPr>
    </w:p>
    <w:p w14:paraId="0D6817F5" w14:textId="77777777" w:rsidR="00271F09" w:rsidRPr="002231EC" w:rsidRDefault="00271F09" w:rsidP="00271F09">
      <w:pPr>
        <w:spacing w:line="240" w:lineRule="auto"/>
        <w:contextualSpacing/>
        <w:rPr>
          <w:rFonts w:ascii="Times New Roman" w:hAnsi="Times New Roman" w:cs="Times New Roman"/>
          <w:b/>
          <w:sz w:val="24"/>
          <w:szCs w:val="24"/>
        </w:rPr>
      </w:pPr>
    </w:p>
    <w:p w14:paraId="6D6BC30B" w14:textId="00CF0348" w:rsidR="00271F09" w:rsidRPr="002231EC" w:rsidRDefault="00271F09" w:rsidP="00271F09">
      <w:pPr>
        <w:spacing w:line="240" w:lineRule="auto"/>
        <w:contextualSpacing/>
        <w:rPr>
          <w:rFonts w:ascii="Times New Roman" w:hAnsi="Times New Roman" w:cs="Times New Roman"/>
          <w:sz w:val="24"/>
          <w:szCs w:val="24"/>
        </w:rPr>
      </w:pPr>
      <w:r w:rsidRPr="002231EC">
        <w:rPr>
          <w:rFonts w:ascii="Times New Roman" w:hAnsi="Times New Roman" w:cs="Times New Roman"/>
          <w:b/>
          <w:sz w:val="24"/>
          <w:szCs w:val="24"/>
        </w:rPr>
        <w:t xml:space="preserve">Date: </w:t>
      </w:r>
      <w:r w:rsidRPr="002231EC">
        <w:rPr>
          <w:rFonts w:ascii="Times New Roman" w:hAnsi="Times New Roman" w:cs="Times New Roman"/>
          <w:sz w:val="24"/>
          <w:szCs w:val="24"/>
        </w:rPr>
        <w:t xml:space="preserve">Thursday, </w:t>
      </w:r>
      <w:r w:rsidR="00F467FC">
        <w:rPr>
          <w:rFonts w:ascii="Times New Roman" w:hAnsi="Times New Roman" w:cs="Times New Roman"/>
          <w:sz w:val="24"/>
          <w:szCs w:val="24"/>
        </w:rPr>
        <w:t>October 14</w:t>
      </w:r>
      <w:r w:rsidR="006967D0" w:rsidRPr="002231EC">
        <w:rPr>
          <w:rFonts w:ascii="Times New Roman" w:hAnsi="Times New Roman" w:cs="Times New Roman"/>
          <w:sz w:val="24"/>
          <w:szCs w:val="24"/>
        </w:rPr>
        <w:t>, 20</w:t>
      </w:r>
      <w:r w:rsidR="006B53B8">
        <w:rPr>
          <w:rFonts w:ascii="Times New Roman" w:hAnsi="Times New Roman" w:cs="Times New Roman"/>
          <w:sz w:val="24"/>
          <w:szCs w:val="24"/>
        </w:rPr>
        <w:t>2</w:t>
      </w:r>
      <w:r w:rsidR="00D14769">
        <w:rPr>
          <w:rFonts w:ascii="Times New Roman" w:hAnsi="Times New Roman" w:cs="Times New Roman"/>
          <w:sz w:val="24"/>
          <w:szCs w:val="24"/>
        </w:rPr>
        <w:t>1</w:t>
      </w:r>
    </w:p>
    <w:p w14:paraId="5A26658F" w14:textId="77777777" w:rsidR="00271F09" w:rsidRPr="002231EC" w:rsidRDefault="00271F09" w:rsidP="00271F09">
      <w:pPr>
        <w:spacing w:line="240" w:lineRule="auto"/>
        <w:contextualSpacing/>
        <w:rPr>
          <w:rFonts w:ascii="Times New Roman" w:hAnsi="Times New Roman" w:cs="Times New Roman"/>
          <w:b/>
          <w:sz w:val="24"/>
          <w:szCs w:val="24"/>
        </w:rPr>
      </w:pPr>
      <w:r w:rsidRPr="002231EC">
        <w:rPr>
          <w:rFonts w:ascii="Times New Roman" w:hAnsi="Times New Roman" w:cs="Times New Roman"/>
          <w:b/>
          <w:sz w:val="24"/>
          <w:szCs w:val="24"/>
        </w:rPr>
        <w:t xml:space="preserve">Time: </w:t>
      </w:r>
      <w:r w:rsidRPr="002231EC">
        <w:rPr>
          <w:rFonts w:ascii="Times New Roman" w:hAnsi="Times New Roman" w:cs="Times New Roman"/>
          <w:sz w:val="24"/>
          <w:szCs w:val="24"/>
        </w:rPr>
        <w:t>1:00 p.m. – 3:00 p.m.</w:t>
      </w:r>
    </w:p>
    <w:p w14:paraId="0E12F80B" w14:textId="6EC7C915" w:rsidR="00271F09" w:rsidRPr="002231EC" w:rsidRDefault="00271F09" w:rsidP="00271F09">
      <w:pPr>
        <w:spacing w:line="240" w:lineRule="auto"/>
        <w:contextualSpacing/>
        <w:rPr>
          <w:rFonts w:ascii="Times New Roman" w:hAnsi="Times New Roman" w:cs="Times New Roman"/>
          <w:sz w:val="24"/>
          <w:szCs w:val="24"/>
        </w:rPr>
      </w:pPr>
      <w:r w:rsidRPr="002231EC">
        <w:rPr>
          <w:rFonts w:ascii="Times New Roman" w:hAnsi="Times New Roman" w:cs="Times New Roman"/>
          <w:b/>
          <w:sz w:val="24"/>
          <w:szCs w:val="24"/>
        </w:rPr>
        <w:t xml:space="preserve">Location:  </w:t>
      </w:r>
      <w:r w:rsidR="00DA498C" w:rsidRPr="00DA498C">
        <w:rPr>
          <w:rFonts w:ascii="Times New Roman" w:hAnsi="Times New Roman" w:cs="Times New Roman"/>
          <w:bCs/>
          <w:sz w:val="24"/>
          <w:szCs w:val="24"/>
        </w:rPr>
        <w:t>Virtual</w:t>
      </w:r>
      <w:r w:rsidR="00DA498C">
        <w:rPr>
          <w:rFonts w:ascii="Times New Roman" w:hAnsi="Times New Roman" w:cs="Times New Roman"/>
          <w:b/>
          <w:sz w:val="24"/>
          <w:szCs w:val="24"/>
        </w:rPr>
        <w:t xml:space="preserve"> </w:t>
      </w:r>
      <w:r w:rsidR="00DA498C">
        <w:rPr>
          <w:rFonts w:ascii="Times New Roman" w:hAnsi="Times New Roman" w:cs="Times New Roman"/>
          <w:sz w:val="24"/>
          <w:szCs w:val="24"/>
        </w:rPr>
        <w:t>Zoom Meeting</w:t>
      </w:r>
    </w:p>
    <w:p w14:paraId="08C2705A" w14:textId="77777777" w:rsidR="00271F09" w:rsidRPr="002231EC" w:rsidRDefault="00271F09" w:rsidP="00271F09">
      <w:pPr>
        <w:spacing w:line="240" w:lineRule="auto"/>
        <w:contextualSpacing/>
        <w:rPr>
          <w:rFonts w:ascii="Times New Roman" w:hAnsi="Times New Roman" w:cs="Times New Roman"/>
          <w:b/>
          <w:sz w:val="16"/>
          <w:szCs w:val="16"/>
        </w:rPr>
      </w:pPr>
    </w:p>
    <w:p w14:paraId="265CE292" w14:textId="77777777" w:rsidR="00ED1433" w:rsidRPr="00612A7E" w:rsidRDefault="00ED1433" w:rsidP="00271F09">
      <w:pPr>
        <w:spacing w:line="240" w:lineRule="auto"/>
        <w:contextualSpacing/>
        <w:rPr>
          <w:b/>
          <w:sz w:val="16"/>
          <w:szCs w:val="16"/>
        </w:rPr>
      </w:pPr>
    </w:p>
    <w:p w14:paraId="06429903" w14:textId="565A16D0" w:rsidR="00AB03F3" w:rsidRDefault="00271F09" w:rsidP="00271F09">
      <w:pPr>
        <w:spacing w:line="240" w:lineRule="auto"/>
        <w:contextualSpacing/>
        <w:rPr>
          <w:rFonts w:ascii="Times New Roman" w:hAnsi="Times New Roman" w:cs="Times New Roman"/>
          <w:b/>
          <w:sz w:val="24"/>
          <w:szCs w:val="24"/>
        </w:rPr>
      </w:pPr>
      <w:r w:rsidRPr="002231EC">
        <w:rPr>
          <w:rFonts w:ascii="Times New Roman" w:hAnsi="Times New Roman" w:cs="Times New Roman"/>
          <w:b/>
          <w:sz w:val="24"/>
          <w:szCs w:val="24"/>
        </w:rPr>
        <w:t>Members Present:</w:t>
      </w:r>
      <w:r w:rsidR="007D4D31">
        <w:rPr>
          <w:rFonts w:ascii="Times New Roman" w:hAnsi="Times New Roman" w:cs="Times New Roman"/>
          <w:b/>
          <w:sz w:val="24"/>
          <w:szCs w:val="24"/>
        </w:rPr>
        <w:t xml:space="preserve"> </w:t>
      </w:r>
    </w:p>
    <w:p w14:paraId="21AC5A3E" w14:textId="7AEDCF34" w:rsidR="00AB03F3" w:rsidRDefault="00AB03F3" w:rsidP="00271F09">
      <w:pPr>
        <w:spacing w:line="240" w:lineRule="auto"/>
        <w:contextualSpacing/>
        <w:rPr>
          <w:rFonts w:ascii="Times New Roman" w:hAnsi="Times New Roman" w:cs="Times New Roman"/>
          <w:bCs/>
          <w:sz w:val="24"/>
          <w:szCs w:val="24"/>
        </w:rPr>
        <w:sectPr w:rsidR="00AB03F3">
          <w:pgSz w:w="12240" w:h="15840"/>
          <w:pgMar w:top="1440" w:right="1440" w:bottom="1440" w:left="1440" w:header="720" w:footer="720" w:gutter="0"/>
          <w:cols w:space="720"/>
          <w:docGrid w:linePitch="360"/>
        </w:sectPr>
      </w:pPr>
    </w:p>
    <w:p w14:paraId="6DC9B538" w14:textId="1210D826" w:rsidR="00943C58" w:rsidRDefault="00943C58" w:rsidP="00943C58">
      <w:pPr>
        <w:spacing w:after="0" w:line="240" w:lineRule="auto"/>
        <w:contextualSpacing/>
        <w:rPr>
          <w:rFonts w:ascii="Times New Roman" w:hAnsi="Times New Roman" w:cs="Times New Roman"/>
          <w:bCs/>
          <w:sz w:val="24"/>
          <w:szCs w:val="24"/>
        </w:rPr>
      </w:pPr>
      <w:r w:rsidRPr="00CE22D5">
        <w:rPr>
          <w:rFonts w:ascii="Times New Roman" w:hAnsi="Times New Roman" w:cs="Times New Roman"/>
          <w:bCs/>
          <w:sz w:val="24"/>
          <w:szCs w:val="24"/>
        </w:rPr>
        <w:lastRenderedPageBreak/>
        <w:t>Mike Billings</w:t>
      </w:r>
    </w:p>
    <w:p w14:paraId="2B40F615" w14:textId="06FB0C22" w:rsidR="00664E0A" w:rsidRPr="00CE22D5" w:rsidRDefault="00664E0A" w:rsidP="00943C58">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Susannah Boudreaux</w:t>
      </w:r>
    </w:p>
    <w:p w14:paraId="34B1E6B0" w14:textId="5054FFCD" w:rsidR="0018325C" w:rsidRPr="00CE22D5" w:rsidRDefault="0018325C" w:rsidP="00271F09">
      <w:pPr>
        <w:spacing w:line="240" w:lineRule="auto"/>
        <w:contextualSpacing/>
        <w:rPr>
          <w:rFonts w:ascii="Times New Roman" w:hAnsi="Times New Roman" w:cs="Times New Roman"/>
          <w:bCs/>
          <w:sz w:val="24"/>
          <w:szCs w:val="24"/>
        </w:rPr>
      </w:pPr>
      <w:r w:rsidRPr="00CE22D5">
        <w:rPr>
          <w:rFonts w:ascii="Times New Roman" w:hAnsi="Times New Roman" w:cs="Times New Roman"/>
          <w:bCs/>
          <w:sz w:val="24"/>
          <w:szCs w:val="24"/>
        </w:rPr>
        <w:t>Leslie Doyle</w:t>
      </w:r>
    </w:p>
    <w:p w14:paraId="5D2AD143" w14:textId="0B35ED00" w:rsidR="00664E0A" w:rsidRPr="00CE22D5" w:rsidRDefault="00664E0A" w:rsidP="00271F09">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Jennifer Hannon</w:t>
      </w:r>
    </w:p>
    <w:p w14:paraId="530D8C4F" w14:textId="470A5DE0" w:rsidR="00943C58" w:rsidRDefault="00943C58" w:rsidP="00943C58">
      <w:pPr>
        <w:spacing w:after="0" w:line="240" w:lineRule="auto"/>
        <w:contextualSpacing/>
        <w:rPr>
          <w:rFonts w:ascii="Times New Roman" w:hAnsi="Times New Roman" w:cs="Times New Roman"/>
          <w:bCs/>
          <w:sz w:val="24"/>
          <w:szCs w:val="24"/>
        </w:rPr>
      </w:pPr>
      <w:r w:rsidRPr="00CE22D5">
        <w:rPr>
          <w:rFonts w:ascii="Times New Roman" w:hAnsi="Times New Roman" w:cs="Times New Roman"/>
          <w:bCs/>
          <w:sz w:val="24"/>
          <w:szCs w:val="24"/>
        </w:rPr>
        <w:t>Kathryne Hart</w:t>
      </w:r>
    </w:p>
    <w:p w14:paraId="068D9E02" w14:textId="2B43B64B" w:rsidR="007D4D31" w:rsidRDefault="007D4D31" w:rsidP="00271F09">
      <w:pPr>
        <w:spacing w:line="240" w:lineRule="auto"/>
        <w:contextualSpacing/>
        <w:rPr>
          <w:rFonts w:ascii="Times New Roman" w:hAnsi="Times New Roman" w:cs="Times New Roman"/>
          <w:bCs/>
          <w:sz w:val="24"/>
          <w:szCs w:val="24"/>
        </w:rPr>
      </w:pPr>
      <w:r w:rsidRPr="00CE22D5">
        <w:rPr>
          <w:rFonts w:ascii="Times New Roman" w:hAnsi="Times New Roman" w:cs="Times New Roman"/>
          <w:bCs/>
          <w:sz w:val="24"/>
          <w:szCs w:val="24"/>
        </w:rPr>
        <w:t>Antiqua Hunter</w:t>
      </w:r>
    </w:p>
    <w:p w14:paraId="1CD5C23A" w14:textId="2ED1D492" w:rsidR="007D4D31" w:rsidRDefault="007D4D31" w:rsidP="0018325C">
      <w:pPr>
        <w:spacing w:line="240" w:lineRule="auto"/>
        <w:contextualSpacing/>
        <w:rPr>
          <w:rFonts w:ascii="Times New Roman" w:hAnsi="Times New Roman" w:cs="Times New Roman"/>
          <w:bCs/>
          <w:sz w:val="24"/>
          <w:szCs w:val="24"/>
        </w:rPr>
      </w:pPr>
      <w:r w:rsidRPr="00CE22D5">
        <w:rPr>
          <w:rFonts w:ascii="Times New Roman" w:hAnsi="Times New Roman" w:cs="Times New Roman"/>
          <w:bCs/>
          <w:sz w:val="24"/>
          <w:szCs w:val="24"/>
        </w:rPr>
        <w:t>Colleen Klein-Ezell</w:t>
      </w:r>
    </w:p>
    <w:p w14:paraId="42D4A806" w14:textId="48BE2FE4" w:rsidR="00664E0A" w:rsidRDefault="00664E0A" w:rsidP="0018325C">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lastRenderedPageBreak/>
        <w:t>Angela Lorio</w:t>
      </w:r>
    </w:p>
    <w:p w14:paraId="61FB6CB4" w14:textId="15FFD165" w:rsidR="00664E0A" w:rsidRDefault="00664E0A" w:rsidP="0018325C">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Rodney Lyons</w:t>
      </w:r>
    </w:p>
    <w:p w14:paraId="5D62DF40" w14:textId="7A721A51" w:rsidR="00943C58" w:rsidRPr="00CE22D5" w:rsidRDefault="00943C58" w:rsidP="0018325C">
      <w:pPr>
        <w:spacing w:line="240" w:lineRule="auto"/>
        <w:contextualSpacing/>
        <w:rPr>
          <w:rFonts w:ascii="Times New Roman" w:hAnsi="Times New Roman" w:cs="Times New Roman"/>
          <w:bCs/>
          <w:sz w:val="24"/>
          <w:szCs w:val="24"/>
        </w:rPr>
      </w:pPr>
      <w:r w:rsidRPr="00CE22D5">
        <w:rPr>
          <w:rFonts w:ascii="Times New Roman" w:hAnsi="Times New Roman" w:cs="Times New Roman"/>
          <w:bCs/>
          <w:sz w:val="24"/>
          <w:szCs w:val="24"/>
        </w:rPr>
        <w:t>Ursula Oustalet Meaux</w:t>
      </w:r>
    </w:p>
    <w:p w14:paraId="58890FCC" w14:textId="61F0BA5A" w:rsidR="00C33B9A" w:rsidRPr="00CE22D5" w:rsidRDefault="00C33B9A" w:rsidP="00271F09">
      <w:pPr>
        <w:spacing w:line="240" w:lineRule="auto"/>
        <w:contextualSpacing/>
        <w:rPr>
          <w:rFonts w:ascii="Times New Roman" w:hAnsi="Times New Roman" w:cs="Times New Roman"/>
          <w:bCs/>
          <w:sz w:val="24"/>
          <w:szCs w:val="24"/>
        </w:rPr>
      </w:pPr>
      <w:r w:rsidRPr="00CE22D5">
        <w:rPr>
          <w:rFonts w:ascii="Times New Roman" w:hAnsi="Times New Roman" w:cs="Times New Roman"/>
          <w:bCs/>
          <w:sz w:val="24"/>
          <w:szCs w:val="24"/>
        </w:rPr>
        <w:t>Chriscella Metoyer</w:t>
      </w:r>
    </w:p>
    <w:p w14:paraId="0F906D80" w14:textId="2B31FB1F" w:rsidR="00664E0A" w:rsidRDefault="00664E0A" w:rsidP="00943C58">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Joy Pennington</w:t>
      </w:r>
    </w:p>
    <w:p w14:paraId="4C773784" w14:textId="72F6AD9D" w:rsidR="00AB03F3" w:rsidRPr="00CE22D5" w:rsidRDefault="00AB03F3" w:rsidP="00271F09">
      <w:pPr>
        <w:spacing w:line="240" w:lineRule="auto"/>
        <w:contextualSpacing/>
        <w:rPr>
          <w:rFonts w:ascii="Times New Roman" w:hAnsi="Times New Roman" w:cs="Times New Roman"/>
          <w:bCs/>
          <w:sz w:val="24"/>
          <w:szCs w:val="24"/>
        </w:rPr>
      </w:pPr>
      <w:r w:rsidRPr="00CE22D5">
        <w:rPr>
          <w:rFonts w:ascii="Times New Roman" w:hAnsi="Times New Roman" w:cs="Times New Roman"/>
          <w:bCs/>
          <w:sz w:val="24"/>
          <w:szCs w:val="24"/>
        </w:rPr>
        <w:t>Ann Phillips</w:t>
      </w:r>
    </w:p>
    <w:p w14:paraId="2D753049" w14:textId="6A151489" w:rsidR="0018325C" w:rsidRPr="00CE22D5" w:rsidRDefault="00AB03F3" w:rsidP="00271F09">
      <w:pPr>
        <w:spacing w:line="240" w:lineRule="auto"/>
        <w:contextualSpacing/>
        <w:rPr>
          <w:rFonts w:ascii="Times New Roman" w:hAnsi="Times New Roman" w:cs="Times New Roman"/>
          <w:bCs/>
          <w:sz w:val="24"/>
          <w:szCs w:val="24"/>
        </w:rPr>
      </w:pPr>
      <w:r w:rsidRPr="00CE22D5">
        <w:rPr>
          <w:rFonts w:ascii="Times New Roman" w:hAnsi="Times New Roman" w:cs="Times New Roman"/>
          <w:bCs/>
          <w:sz w:val="24"/>
          <w:szCs w:val="24"/>
        </w:rPr>
        <w:t>Bambi Polotzola</w:t>
      </w:r>
    </w:p>
    <w:p w14:paraId="6ED4460A" w14:textId="377BA81B" w:rsidR="00AB03F3" w:rsidRDefault="00AB03F3" w:rsidP="00271F09">
      <w:pPr>
        <w:spacing w:line="240" w:lineRule="auto"/>
        <w:contextualSpacing/>
        <w:rPr>
          <w:rFonts w:ascii="Times New Roman" w:hAnsi="Times New Roman" w:cs="Times New Roman"/>
          <w:bCs/>
          <w:sz w:val="24"/>
          <w:szCs w:val="24"/>
        </w:rPr>
      </w:pPr>
      <w:r w:rsidRPr="00CE22D5">
        <w:rPr>
          <w:rFonts w:ascii="Times New Roman" w:hAnsi="Times New Roman" w:cs="Times New Roman"/>
          <w:bCs/>
          <w:sz w:val="24"/>
          <w:szCs w:val="24"/>
        </w:rPr>
        <w:lastRenderedPageBreak/>
        <w:t>Brenda Sharp</w:t>
      </w:r>
    </w:p>
    <w:p w14:paraId="1DECF777" w14:textId="435210DD" w:rsidR="00664E0A" w:rsidRDefault="00664E0A" w:rsidP="00271F09">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Libbie Sonnier</w:t>
      </w:r>
    </w:p>
    <w:p w14:paraId="0D516158" w14:textId="03C3819D" w:rsidR="00AB03F3" w:rsidRDefault="00664E0A" w:rsidP="00271F09">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Kahree Wahid</w:t>
      </w:r>
    </w:p>
    <w:p w14:paraId="62F03F42" w14:textId="3037DC30" w:rsidR="00664E0A" w:rsidRPr="00664E0A" w:rsidRDefault="00664E0A" w:rsidP="00271F09">
      <w:pPr>
        <w:spacing w:line="240" w:lineRule="auto"/>
        <w:contextualSpacing/>
        <w:rPr>
          <w:rFonts w:ascii="Times New Roman" w:hAnsi="Times New Roman" w:cs="Times New Roman"/>
          <w:bCs/>
          <w:i/>
          <w:sz w:val="24"/>
          <w:szCs w:val="24"/>
        </w:rPr>
      </w:pPr>
      <w:r w:rsidRPr="00664E0A">
        <w:rPr>
          <w:rFonts w:ascii="Times New Roman" w:hAnsi="Times New Roman" w:cs="Times New Roman"/>
          <w:b/>
          <w:bCs/>
          <w:sz w:val="24"/>
          <w:szCs w:val="24"/>
        </w:rPr>
        <w:t>Kasey Lytell</w:t>
      </w:r>
      <w:r w:rsidRPr="00664E0A">
        <w:rPr>
          <w:rFonts w:ascii="Times New Roman" w:hAnsi="Times New Roman" w:cs="Times New Roman"/>
          <w:bCs/>
          <w:sz w:val="24"/>
          <w:szCs w:val="24"/>
        </w:rPr>
        <w:t xml:space="preserve"> </w:t>
      </w:r>
      <w:r w:rsidRPr="00664E0A">
        <w:rPr>
          <w:rFonts w:ascii="Times New Roman" w:hAnsi="Times New Roman" w:cs="Times New Roman"/>
          <w:bCs/>
          <w:i/>
          <w:sz w:val="24"/>
          <w:szCs w:val="24"/>
        </w:rPr>
        <w:t>(proxy for R. DeLaSalle)</w:t>
      </w:r>
    </w:p>
    <w:p w14:paraId="507BA03B" w14:textId="6D26485A" w:rsidR="00664E0A" w:rsidRPr="00D06C69" w:rsidRDefault="00664E0A" w:rsidP="00271F09">
      <w:pPr>
        <w:spacing w:line="240" w:lineRule="auto"/>
        <w:contextualSpacing/>
        <w:rPr>
          <w:rFonts w:ascii="Times New Roman" w:hAnsi="Times New Roman" w:cs="Times New Roman"/>
          <w:bCs/>
          <w:sz w:val="24"/>
          <w:szCs w:val="24"/>
        </w:rPr>
        <w:sectPr w:rsidR="00664E0A" w:rsidRPr="00D06C69" w:rsidSect="00AB03F3">
          <w:type w:val="continuous"/>
          <w:pgSz w:w="12240" w:h="15840"/>
          <w:pgMar w:top="1440" w:right="1440" w:bottom="1440" w:left="1440" w:header="720" w:footer="720" w:gutter="0"/>
          <w:cols w:num="3" w:space="720"/>
          <w:docGrid w:linePitch="360"/>
        </w:sectPr>
      </w:pPr>
      <w:r w:rsidRPr="00664E0A">
        <w:rPr>
          <w:rFonts w:ascii="Times New Roman" w:hAnsi="Times New Roman" w:cs="Times New Roman"/>
          <w:b/>
          <w:bCs/>
          <w:sz w:val="24"/>
          <w:szCs w:val="24"/>
        </w:rPr>
        <w:t>Hiedi Bourgeois</w:t>
      </w:r>
      <w:r>
        <w:rPr>
          <w:rFonts w:ascii="Times New Roman" w:hAnsi="Times New Roman" w:cs="Times New Roman"/>
          <w:bCs/>
          <w:sz w:val="24"/>
          <w:szCs w:val="24"/>
        </w:rPr>
        <w:t xml:space="preserve">     </w:t>
      </w:r>
      <w:r w:rsidRPr="00664E0A">
        <w:rPr>
          <w:rFonts w:ascii="Times New Roman" w:hAnsi="Times New Roman" w:cs="Times New Roman"/>
          <w:bCs/>
          <w:i/>
          <w:sz w:val="24"/>
          <w:szCs w:val="24"/>
        </w:rPr>
        <w:t>(proxy for Tawyna Moore)</w:t>
      </w:r>
    </w:p>
    <w:p w14:paraId="3E6FF387" w14:textId="77777777" w:rsidR="00AB03F3" w:rsidRPr="00D06C69" w:rsidRDefault="00AB03F3" w:rsidP="00271F09">
      <w:pPr>
        <w:spacing w:line="240" w:lineRule="auto"/>
        <w:contextualSpacing/>
        <w:rPr>
          <w:rFonts w:ascii="Times New Roman" w:hAnsi="Times New Roman" w:cs="Times New Roman"/>
          <w:b/>
          <w:sz w:val="24"/>
          <w:szCs w:val="24"/>
        </w:rPr>
      </w:pPr>
    </w:p>
    <w:p w14:paraId="6A8728F1" w14:textId="66B1D473" w:rsidR="00AB03F3" w:rsidRPr="00CE22D5" w:rsidRDefault="00CE22D5" w:rsidP="00271F09">
      <w:pPr>
        <w:spacing w:line="240" w:lineRule="auto"/>
        <w:contextualSpacing/>
        <w:rPr>
          <w:rFonts w:ascii="Times New Roman" w:hAnsi="Times New Roman" w:cs="Times New Roman"/>
          <w:b/>
          <w:sz w:val="24"/>
          <w:szCs w:val="24"/>
        </w:rPr>
        <w:sectPr w:rsidR="00AB03F3" w:rsidRPr="00CE22D5" w:rsidSect="00535EAE">
          <w:type w:val="continuous"/>
          <w:pgSz w:w="12240" w:h="15840"/>
          <w:pgMar w:top="1440" w:right="1440" w:bottom="1440" w:left="1440" w:header="720" w:footer="720" w:gutter="0"/>
          <w:cols w:space="720"/>
          <w:docGrid w:linePitch="360"/>
        </w:sectPr>
      </w:pPr>
      <w:r>
        <w:rPr>
          <w:rFonts w:ascii="Times New Roman" w:hAnsi="Times New Roman" w:cs="Times New Roman"/>
          <w:b/>
          <w:sz w:val="24"/>
          <w:szCs w:val="24"/>
        </w:rPr>
        <w:t>Members Absent:</w:t>
      </w:r>
    </w:p>
    <w:p w14:paraId="49007A38" w14:textId="2AE48546" w:rsidR="00664E0A" w:rsidRDefault="00664E0A" w:rsidP="00AB03F3">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lastRenderedPageBreak/>
        <w:t>Marilee Andrews</w:t>
      </w:r>
    </w:p>
    <w:p w14:paraId="1BD9AAAB" w14:textId="2204FF8B" w:rsidR="00664E0A" w:rsidRDefault="00664E0A" w:rsidP="00AB03F3">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Tracy Barker </w:t>
      </w:r>
    </w:p>
    <w:p w14:paraId="34CC4413" w14:textId="3DB27647" w:rsidR="00664E0A" w:rsidRPr="00511E53" w:rsidRDefault="00664E0A" w:rsidP="00AB03F3">
      <w:pPr>
        <w:spacing w:line="240" w:lineRule="auto"/>
        <w:contextualSpacing/>
        <w:rPr>
          <w:rFonts w:ascii="Times New Roman" w:hAnsi="Times New Roman" w:cs="Times New Roman"/>
          <w:bCs/>
          <w:i/>
          <w:sz w:val="24"/>
          <w:szCs w:val="24"/>
        </w:rPr>
      </w:pPr>
      <w:r>
        <w:rPr>
          <w:rFonts w:ascii="Times New Roman" w:hAnsi="Times New Roman" w:cs="Times New Roman"/>
          <w:bCs/>
          <w:sz w:val="24"/>
          <w:szCs w:val="24"/>
        </w:rPr>
        <w:lastRenderedPageBreak/>
        <w:t xml:space="preserve">Rebecca </w:t>
      </w:r>
      <w:r w:rsidRPr="00511E53">
        <w:rPr>
          <w:rFonts w:ascii="Times New Roman" w:hAnsi="Times New Roman" w:cs="Times New Roman"/>
          <w:bCs/>
          <w:i/>
          <w:sz w:val="24"/>
          <w:szCs w:val="24"/>
        </w:rPr>
        <w:t>DeLaSalle (Proxy</w:t>
      </w:r>
      <w:r w:rsidR="00511E53" w:rsidRPr="00511E53">
        <w:rPr>
          <w:rFonts w:ascii="Times New Roman" w:hAnsi="Times New Roman" w:cs="Times New Roman"/>
          <w:bCs/>
          <w:i/>
          <w:sz w:val="24"/>
          <w:szCs w:val="24"/>
        </w:rPr>
        <w:t xml:space="preserve"> present</w:t>
      </w:r>
      <w:r w:rsidRPr="00511E53">
        <w:rPr>
          <w:rFonts w:ascii="Times New Roman" w:hAnsi="Times New Roman" w:cs="Times New Roman"/>
          <w:bCs/>
          <w:i/>
          <w:sz w:val="24"/>
          <w:szCs w:val="24"/>
        </w:rPr>
        <w:t>)</w:t>
      </w:r>
    </w:p>
    <w:p w14:paraId="097993C8" w14:textId="67DB0875" w:rsidR="00664E0A" w:rsidRDefault="00664E0A" w:rsidP="00AB03F3">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Marc Garnier</w:t>
      </w:r>
    </w:p>
    <w:p w14:paraId="58E05C79" w14:textId="06044C7A" w:rsidR="00664E0A" w:rsidRDefault="00664E0A" w:rsidP="00AB03F3">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lastRenderedPageBreak/>
        <w:t>Soundra T. Johnson</w:t>
      </w:r>
    </w:p>
    <w:p w14:paraId="6DF69BEA" w14:textId="4AFD4AE6" w:rsidR="00664E0A" w:rsidRPr="00511E53" w:rsidRDefault="00664E0A" w:rsidP="00AB03F3">
      <w:pPr>
        <w:spacing w:line="240" w:lineRule="auto"/>
        <w:contextualSpacing/>
        <w:rPr>
          <w:rFonts w:ascii="Times New Roman" w:hAnsi="Times New Roman" w:cs="Times New Roman"/>
          <w:bCs/>
          <w:i/>
          <w:sz w:val="24"/>
          <w:szCs w:val="24"/>
        </w:rPr>
      </w:pPr>
      <w:r>
        <w:rPr>
          <w:rFonts w:ascii="Times New Roman" w:hAnsi="Times New Roman" w:cs="Times New Roman"/>
          <w:bCs/>
          <w:sz w:val="24"/>
          <w:szCs w:val="24"/>
        </w:rPr>
        <w:t xml:space="preserve">Tawnya Moore </w:t>
      </w:r>
      <w:r w:rsidRPr="00511E53">
        <w:rPr>
          <w:rFonts w:ascii="Times New Roman" w:hAnsi="Times New Roman" w:cs="Times New Roman"/>
          <w:bCs/>
          <w:i/>
          <w:sz w:val="24"/>
          <w:szCs w:val="24"/>
        </w:rPr>
        <w:t>(Proxy</w:t>
      </w:r>
      <w:r w:rsidR="00511E53" w:rsidRPr="00511E53">
        <w:rPr>
          <w:rFonts w:ascii="Times New Roman" w:hAnsi="Times New Roman" w:cs="Times New Roman"/>
          <w:bCs/>
          <w:i/>
          <w:sz w:val="24"/>
          <w:szCs w:val="24"/>
        </w:rPr>
        <w:t xml:space="preserve"> present</w:t>
      </w:r>
      <w:r w:rsidRPr="00511E53">
        <w:rPr>
          <w:rFonts w:ascii="Times New Roman" w:hAnsi="Times New Roman" w:cs="Times New Roman"/>
          <w:bCs/>
          <w:i/>
          <w:sz w:val="24"/>
          <w:szCs w:val="24"/>
        </w:rPr>
        <w:t>)</w:t>
      </w:r>
    </w:p>
    <w:p w14:paraId="5A170E98" w14:textId="77777777" w:rsidR="00664E0A" w:rsidRDefault="00664E0A" w:rsidP="00AB03F3">
      <w:pPr>
        <w:spacing w:line="240" w:lineRule="auto"/>
        <w:contextualSpacing/>
        <w:rPr>
          <w:rFonts w:ascii="Times New Roman" w:hAnsi="Times New Roman" w:cs="Times New Roman"/>
          <w:bCs/>
          <w:sz w:val="24"/>
          <w:szCs w:val="24"/>
        </w:rPr>
        <w:sectPr w:rsidR="00664E0A" w:rsidSect="00664E0A">
          <w:type w:val="continuous"/>
          <w:pgSz w:w="12240" w:h="15840"/>
          <w:pgMar w:top="1440" w:right="1440" w:bottom="1440" w:left="1440" w:header="720" w:footer="720" w:gutter="0"/>
          <w:cols w:num="3" w:space="720"/>
          <w:docGrid w:linePitch="360"/>
        </w:sectPr>
      </w:pPr>
    </w:p>
    <w:p w14:paraId="49B37548" w14:textId="703C7310" w:rsidR="00664E0A" w:rsidRDefault="00664E0A" w:rsidP="00AB03F3">
      <w:pPr>
        <w:spacing w:line="240" w:lineRule="auto"/>
        <w:contextualSpacing/>
        <w:rPr>
          <w:rFonts w:ascii="Times New Roman" w:hAnsi="Times New Roman" w:cs="Times New Roman"/>
          <w:bCs/>
          <w:sz w:val="24"/>
          <w:szCs w:val="24"/>
        </w:rPr>
      </w:pPr>
    </w:p>
    <w:p w14:paraId="78646BEB" w14:textId="325D8B3D" w:rsidR="00271F09" w:rsidRDefault="0084322E" w:rsidP="00AB03F3">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Others P</w:t>
      </w:r>
      <w:r w:rsidR="00271F09" w:rsidRPr="002231EC">
        <w:rPr>
          <w:rFonts w:ascii="Times New Roman" w:hAnsi="Times New Roman" w:cs="Times New Roman"/>
          <w:b/>
          <w:sz w:val="24"/>
          <w:szCs w:val="24"/>
        </w:rPr>
        <w:t>resen</w:t>
      </w:r>
      <w:r w:rsidR="00846541">
        <w:rPr>
          <w:rFonts w:ascii="Times New Roman" w:hAnsi="Times New Roman" w:cs="Times New Roman"/>
          <w:b/>
          <w:sz w:val="24"/>
          <w:szCs w:val="24"/>
        </w:rPr>
        <w:t>t:</w:t>
      </w:r>
    </w:p>
    <w:p w14:paraId="3D189F20" w14:textId="06924EB3" w:rsidR="00CE22D5" w:rsidRDefault="00CE22D5" w:rsidP="0018325C">
      <w:pPr>
        <w:tabs>
          <w:tab w:val="left" w:pos="3420"/>
        </w:tabs>
        <w:spacing w:line="240" w:lineRule="auto"/>
        <w:contextualSpacing/>
        <w:rPr>
          <w:rFonts w:ascii="Times New Roman" w:hAnsi="Times New Roman" w:cs="Times New Roman"/>
          <w:bCs/>
          <w:sz w:val="24"/>
          <w:szCs w:val="24"/>
        </w:rPr>
        <w:sectPr w:rsidR="00CE22D5" w:rsidSect="00535EAE">
          <w:type w:val="continuous"/>
          <w:pgSz w:w="12240" w:h="15840"/>
          <w:pgMar w:top="1440" w:right="1440" w:bottom="1440" w:left="1440" w:header="720" w:footer="720" w:gutter="0"/>
          <w:cols w:space="720"/>
          <w:docGrid w:linePitch="360"/>
        </w:sectPr>
      </w:pPr>
    </w:p>
    <w:p w14:paraId="7464B913" w14:textId="7BD53329" w:rsidR="00CE22D5" w:rsidRDefault="00AB03F3" w:rsidP="00CE22D5">
      <w:pPr>
        <w:tabs>
          <w:tab w:val="left" w:pos="3420"/>
        </w:tabs>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lastRenderedPageBreak/>
        <w:t>Melanie Washington</w:t>
      </w:r>
    </w:p>
    <w:p w14:paraId="558F70F8" w14:textId="15F21174" w:rsidR="00CE22D5" w:rsidRDefault="00CE22D5" w:rsidP="00CE22D5">
      <w:pPr>
        <w:tabs>
          <w:tab w:val="left" w:pos="3420"/>
        </w:tabs>
        <w:spacing w:after="0" w:line="240" w:lineRule="auto"/>
        <w:contextualSpacing/>
        <w:rPr>
          <w:rFonts w:ascii="Times New Roman" w:hAnsi="Times New Roman" w:cs="Times New Roman"/>
          <w:bCs/>
          <w:sz w:val="24"/>
          <w:szCs w:val="24"/>
        </w:rPr>
        <w:sectPr w:rsidR="00CE22D5" w:rsidSect="00CE22D5">
          <w:type w:val="continuous"/>
          <w:pgSz w:w="12240" w:h="15840"/>
          <w:pgMar w:top="1440" w:right="1440" w:bottom="1440" w:left="1440" w:header="720" w:footer="720" w:gutter="0"/>
          <w:cols w:num="3" w:space="720"/>
          <w:docGrid w:linePitch="360"/>
        </w:sectPr>
      </w:pPr>
    </w:p>
    <w:p w14:paraId="02A70540" w14:textId="6488CC6B" w:rsidR="00AB03F3" w:rsidRPr="00AB03F3" w:rsidRDefault="00AB03F3" w:rsidP="00CE22D5">
      <w:pPr>
        <w:tabs>
          <w:tab w:val="left" w:pos="3420"/>
        </w:tabs>
        <w:spacing w:after="0" w:line="240" w:lineRule="auto"/>
        <w:contextualSpacing/>
        <w:rPr>
          <w:rFonts w:ascii="Times New Roman" w:hAnsi="Times New Roman" w:cs="Times New Roman"/>
          <w:bCs/>
          <w:sz w:val="24"/>
          <w:szCs w:val="24"/>
        </w:rPr>
        <w:sectPr w:rsidR="00AB03F3" w:rsidRPr="00AB03F3" w:rsidSect="00535EAE">
          <w:type w:val="continuous"/>
          <w:pgSz w:w="12240" w:h="15840"/>
          <w:pgMar w:top="1440" w:right="1440" w:bottom="1440" w:left="1440" w:header="720" w:footer="720" w:gutter="0"/>
          <w:cols w:space="720"/>
          <w:docGrid w:linePitch="360"/>
        </w:sectPr>
      </w:pPr>
    </w:p>
    <w:p w14:paraId="3767F38A" w14:textId="470C41A6" w:rsidR="00846541" w:rsidRPr="00846541" w:rsidRDefault="00846541" w:rsidP="00CE22D5">
      <w:pPr>
        <w:tabs>
          <w:tab w:val="left" w:pos="1765"/>
        </w:tabs>
        <w:spacing w:after="0" w:line="240" w:lineRule="auto"/>
        <w:contextualSpacing/>
        <w:rPr>
          <w:rFonts w:ascii="Times New Roman" w:hAnsi="Times New Roman" w:cs="Times New Roman"/>
          <w:sz w:val="24"/>
          <w:szCs w:val="24"/>
        </w:rPr>
        <w:sectPr w:rsidR="00846541" w:rsidRPr="00846541" w:rsidSect="001C133E">
          <w:type w:val="continuous"/>
          <w:pgSz w:w="12240" w:h="15840" w:code="1"/>
          <w:pgMar w:top="1440" w:right="1440" w:bottom="1440" w:left="1440" w:header="720" w:footer="720" w:gutter="0"/>
          <w:cols w:space="720"/>
          <w:docGrid w:linePitch="360"/>
        </w:sectPr>
      </w:pPr>
    </w:p>
    <w:p w14:paraId="29F6C109" w14:textId="0465ECCF" w:rsidR="001C133E" w:rsidRPr="002231EC" w:rsidRDefault="001C133E" w:rsidP="0084322E">
      <w:pPr>
        <w:pStyle w:val="ListParagraph"/>
        <w:numPr>
          <w:ilvl w:val="0"/>
          <w:numId w:val="5"/>
        </w:numPr>
        <w:tabs>
          <w:tab w:val="left" w:pos="630"/>
          <w:tab w:val="left" w:pos="720"/>
          <w:tab w:val="left" w:pos="1440"/>
          <w:tab w:val="left" w:pos="1530"/>
        </w:tabs>
        <w:spacing w:line="240" w:lineRule="auto"/>
        <w:ind w:left="720"/>
        <w:rPr>
          <w:rFonts w:ascii="Times New Roman" w:hAnsi="Times New Roman" w:cs="Times New Roman"/>
          <w:sz w:val="24"/>
          <w:szCs w:val="24"/>
        </w:rPr>
      </w:pPr>
      <w:r w:rsidRPr="002231EC">
        <w:rPr>
          <w:rFonts w:ascii="Times New Roman" w:hAnsi="Times New Roman" w:cs="Times New Roman"/>
          <w:b/>
          <w:sz w:val="24"/>
          <w:szCs w:val="24"/>
        </w:rPr>
        <w:lastRenderedPageBreak/>
        <w:t>Call to order</w:t>
      </w:r>
      <w:r w:rsidR="00880A3D">
        <w:rPr>
          <w:rFonts w:ascii="Times New Roman" w:hAnsi="Times New Roman" w:cs="Times New Roman"/>
          <w:sz w:val="24"/>
          <w:szCs w:val="24"/>
        </w:rPr>
        <w:t>: at 1:00</w:t>
      </w:r>
      <w:r w:rsidRPr="002231EC">
        <w:rPr>
          <w:rFonts w:ascii="Times New Roman" w:hAnsi="Times New Roman" w:cs="Times New Roman"/>
          <w:sz w:val="24"/>
          <w:szCs w:val="24"/>
        </w:rPr>
        <w:t xml:space="preserve"> PM by SICC Chair</w:t>
      </w:r>
      <w:r w:rsidR="00D06C69">
        <w:rPr>
          <w:rFonts w:ascii="Times New Roman" w:hAnsi="Times New Roman" w:cs="Times New Roman"/>
          <w:sz w:val="24"/>
          <w:szCs w:val="24"/>
        </w:rPr>
        <w:t>person,</w:t>
      </w:r>
      <w:r w:rsidRPr="002231EC">
        <w:rPr>
          <w:rFonts w:ascii="Times New Roman" w:hAnsi="Times New Roman" w:cs="Times New Roman"/>
          <w:sz w:val="24"/>
          <w:szCs w:val="24"/>
        </w:rPr>
        <w:t xml:space="preserve"> </w:t>
      </w:r>
      <w:r w:rsidR="00943C58">
        <w:rPr>
          <w:rFonts w:ascii="Times New Roman" w:hAnsi="Times New Roman" w:cs="Times New Roman"/>
          <w:sz w:val="24"/>
          <w:szCs w:val="24"/>
        </w:rPr>
        <w:t>Kathryne Hart</w:t>
      </w:r>
    </w:p>
    <w:p w14:paraId="7A58502E" w14:textId="77777777" w:rsidR="001C133E" w:rsidRPr="002231EC" w:rsidRDefault="001C133E" w:rsidP="001C133E">
      <w:pPr>
        <w:pStyle w:val="ListParagraph"/>
        <w:spacing w:line="240" w:lineRule="auto"/>
        <w:rPr>
          <w:rFonts w:ascii="Times New Roman" w:hAnsi="Times New Roman" w:cs="Times New Roman"/>
          <w:sz w:val="24"/>
          <w:szCs w:val="24"/>
        </w:rPr>
      </w:pPr>
    </w:p>
    <w:p w14:paraId="2908F3B7" w14:textId="77777777" w:rsidR="001C133E" w:rsidRPr="002231EC" w:rsidRDefault="001C133E" w:rsidP="00931D51">
      <w:pPr>
        <w:pStyle w:val="ListParagraph"/>
        <w:numPr>
          <w:ilvl w:val="0"/>
          <w:numId w:val="5"/>
        </w:numPr>
        <w:spacing w:line="240" w:lineRule="auto"/>
        <w:ind w:left="720"/>
        <w:rPr>
          <w:rFonts w:ascii="Times New Roman" w:hAnsi="Times New Roman" w:cs="Times New Roman"/>
          <w:b/>
          <w:sz w:val="24"/>
          <w:szCs w:val="24"/>
        </w:rPr>
      </w:pPr>
      <w:r w:rsidRPr="002231EC">
        <w:rPr>
          <w:rFonts w:ascii="Times New Roman" w:hAnsi="Times New Roman" w:cs="Times New Roman"/>
          <w:b/>
          <w:sz w:val="24"/>
          <w:szCs w:val="24"/>
        </w:rPr>
        <w:t>Roll Call and Introductions</w:t>
      </w:r>
    </w:p>
    <w:p w14:paraId="4DFE8D8B" w14:textId="77777777" w:rsidR="00023D39" w:rsidRDefault="001C133E" w:rsidP="005E2949">
      <w:pPr>
        <w:spacing w:line="240" w:lineRule="auto"/>
        <w:rPr>
          <w:rFonts w:ascii="Times New Roman" w:hAnsi="Times New Roman" w:cs="Times New Roman"/>
          <w:sz w:val="24"/>
          <w:szCs w:val="24"/>
        </w:rPr>
      </w:pPr>
      <w:r w:rsidRPr="002231EC">
        <w:rPr>
          <w:rFonts w:ascii="Times New Roman" w:hAnsi="Times New Roman" w:cs="Times New Roman"/>
          <w:sz w:val="24"/>
          <w:szCs w:val="24"/>
        </w:rPr>
        <w:tab/>
      </w:r>
      <w:r w:rsidRPr="002231EC">
        <w:rPr>
          <w:rFonts w:ascii="Times New Roman" w:hAnsi="Times New Roman" w:cs="Times New Roman"/>
          <w:b/>
          <w:sz w:val="24"/>
          <w:szCs w:val="24"/>
        </w:rPr>
        <w:t>Quorum Present</w:t>
      </w:r>
      <w:r w:rsidR="00880A3D">
        <w:rPr>
          <w:rFonts w:ascii="Times New Roman" w:hAnsi="Times New Roman" w:cs="Times New Roman"/>
          <w:sz w:val="24"/>
          <w:szCs w:val="24"/>
        </w:rPr>
        <w:t xml:space="preserve">: </w:t>
      </w:r>
      <w:r w:rsidR="00322FC6">
        <w:rPr>
          <w:rFonts w:ascii="Times New Roman" w:hAnsi="Times New Roman" w:cs="Times New Roman"/>
          <w:sz w:val="24"/>
          <w:szCs w:val="24"/>
        </w:rPr>
        <w:t>1</w:t>
      </w:r>
      <w:r w:rsidR="00511E53">
        <w:rPr>
          <w:rFonts w:ascii="Times New Roman" w:hAnsi="Times New Roman" w:cs="Times New Roman"/>
          <w:sz w:val="24"/>
          <w:szCs w:val="24"/>
        </w:rPr>
        <w:t>9</w:t>
      </w:r>
      <w:r w:rsidR="00880A3D" w:rsidRPr="0018325C">
        <w:rPr>
          <w:rFonts w:ascii="Times New Roman" w:hAnsi="Times New Roman" w:cs="Times New Roman"/>
          <w:sz w:val="24"/>
          <w:szCs w:val="24"/>
        </w:rPr>
        <w:t xml:space="preserve"> of 2</w:t>
      </w:r>
      <w:r w:rsidR="00511E53">
        <w:rPr>
          <w:rFonts w:ascii="Times New Roman" w:hAnsi="Times New Roman" w:cs="Times New Roman"/>
          <w:sz w:val="24"/>
          <w:szCs w:val="24"/>
        </w:rPr>
        <w:t>3</w:t>
      </w:r>
      <w:r w:rsidRPr="002231EC">
        <w:rPr>
          <w:rFonts w:ascii="Times New Roman" w:hAnsi="Times New Roman" w:cs="Times New Roman"/>
          <w:sz w:val="24"/>
          <w:szCs w:val="24"/>
        </w:rPr>
        <w:t xml:space="preserve"> Committee members present (1</w:t>
      </w:r>
      <w:r w:rsidR="0018325C">
        <w:rPr>
          <w:rFonts w:ascii="Times New Roman" w:hAnsi="Times New Roman" w:cs="Times New Roman"/>
          <w:sz w:val="24"/>
          <w:szCs w:val="24"/>
        </w:rPr>
        <w:t>2</w:t>
      </w:r>
      <w:r w:rsidRPr="002231EC">
        <w:rPr>
          <w:rFonts w:ascii="Times New Roman" w:hAnsi="Times New Roman" w:cs="Times New Roman"/>
          <w:sz w:val="24"/>
          <w:szCs w:val="24"/>
        </w:rPr>
        <w:t xml:space="preserve"> required)</w:t>
      </w:r>
    </w:p>
    <w:p w14:paraId="01A937E9" w14:textId="758CF32F" w:rsidR="005E2949" w:rsidRPr="00D44D2F" w:rsidRDefault="00023D39" w:rsidP="00023D39">
      <w:pPr>
        <w:spacing w:line="240" w:lineRule="auto"/>
        <w:ind w:left="720"/>
        <w:rPr>
          <w:rFonts w:ascii="Times New Roman" w:hAnsi="Times New Roman" w:cs="Times New Roman"/>
          <w:sz w:val="24"/>
          <w:szCs w:val="24"/>
        </w:rPr>
      </w:pPr>
      <w:r w:rsidRPr="00023D39">
        <w:rPr>
          <w:rFonts w:ascii="Times New Roman" w:hAnsi="Times New Roman" w:cs="Times New Roman"/>
          <w:b/>
          <w:sz w:val="24"/>
          <w:szCs w:val="24"/>
        </w:rPr>
        <w:t>Louisiana’s Be Engaged Birth – 12 Framework</w:t>
      </w:r>
      <w:r>
        <w:rPr>
          <w:rFonts w:ascii="Times New Roman" w:hAnsi="Times New Roman" w:cs="Times New Roman"/>
          <w:b/>
          <w:sz w:val="24"/>
          <w:szCs w:val="24"/>
        </w:rPr>
        <w:t xml:space="preserve"> Presentation</w:t>
      </w:r>
      <w:r w:rsidRPr="00023D39">
        <w:rPr>
          <w:rFonts w:ascii="Times New Roman" w:hAnsi="Times New Roman" w:cs="Times New Roman"/>
          <w:b/>
          <w:sz w:val="24"/>
          <w:szCs w:val="24"/>
        </w:rPr>
        <w:t>: Dr. Antiqua Hunter and Ms. Amanda Colon</w:t>
      </w:r>
      <w:r w:rsidR="001C133E" w:rsidRPr="00023D39">
        <w:rPr>
          <w:rFonts w:ascii="Times New Roman" w:hAnsi="Times New Roman" w:cs="Times New Roman"/>
          <w:b/>
          <w:sz w:val="24"/>
          <w:szCs w:val="24"/>
        </w:rPr>
        <w:t xml:space="preserve"> </w:t>
      </w:r>
      <w:r w:rsidR="00D44D2F">
        <w:rPr>
          <w:rFonts w:ascii="Times New Roman" w:hAnsi="Times New Roman" w:cs="Times New Roman"/>
          <w:b/>
          <w:sz w:val="24"/>
          <w:szCs w:val="24"/>
        </w:rPr>
        <w:t xml:space="preserve">: </w:t>
      </w:r>
      <w:r w:rsidR="00D44D2F" w:rsidRPr="00D44D2F">
        <w:rPr>
          <w:rFonts w:ascii="Times New Roman" w:hAnsi="Times New Roman" w:cs="Times New Roman"/>
          <w:sz w:val="24"/>
          <w:szCs w:val="24"/>
        </w:rPr>
        <w:t>Dr. Hunter and Ms. Colon provided information to build the capacity of the SICC members and stakeholders about the BE ENGAGED initiative and provided a high level overview of the BE ENGAGED Birth – 12 Framework.</w:t>
      </w:r>
      <w:r w:rsidR="00D44D2F">
        <w:rPr>
          <w:rFonts w:ascii="Times New Roman" w:hAnsi="Times New Roman" w:cs="Times New Roman"/>
          <w:sz w:val="24"/>
          <w:szCs w:val="24"/>
        </w:rPr>
        <w:t xml:space="preserve"> (Slides are available).</w:t>
      </w:r>
    </w:p>
    <w:p w14:paraId="14A9351D" w14:textId="326E965A" w:rsidR="005E2949" w:rsidRDefault="005E2949" w:rsidP="005E2949">
      <w:pPr>
        <w:pStyle w:val="ListParagraph"/>
        <w:numPr>
          <w:ilvl w:val="0"/>
          <w:numId w:val="5"/>
        </w:numPr>
        <w:spacing w:line="240" w:lineRule="auto"/>
        <w:ind w:left="0" w:firstLine="0"/>
        <w:rPr>
          <w:rFonts w:ascii="Times New Roman" w:hAnsi="Times New Roman" w:cs="Times New Roman"/>
          <w:b/>
          <w:sz w:val="24"/>
          <w:szCs w:val="24"/>
        </w:rPr>
      </w:pPr>
      <w:r>
        <w:rPr>
          <w:rFonts w:ascii="Times New Roman" w:hAnsi="Times New Roman" w:cs="Times New Roman"/>
          <w:b/>
          <w:sz w:val="24"/>
          <w:szCs w:val="24"/>
        </w:rPr>
        <w:t>Old Business</w:t>
      </w:r>
    </w:p>
    <w:p w14:paraId="578AD4AF" w14:textId="77777777" w:rsidR="005E2949" w:rsidRDefault="005E2949" w:rsidP="005E2949">
      <w:pPr>
        <w:pStyle w:val="ListParagraph"/>
        <w:spacing w:line="240" w:lineRule="auto"/>
        <w:ind w:left="0"/>
        <w:rPr>
          <w:rFonts w:ascii="Times New Roman" w:hAnsi="Times New Roman" w:cs="Times New Roman"/>
          <w:b/>
          <w:sz w:val="24"/>
          <w:szCs w:val="24"/>
        </w:rPr>
      </w:pPr>
    </w:p>
    <w:p w14:paraId="501F7A76" w14:textId="1554FB00" w:rsidR="005E2949" w:rsidRPr="002231EC" w:rsidRDefault="005E2949" w:rsidP="005E2949">
      <w:pPr>
        <w:pStyle w:val="ListParagraph"/>
        <w:numPr>
          <w:ilvl w:val="0"/>
          <w:numId w:val="20"/>
        </w:numPr>
        <w:spacing w:line="240" w:lineRule="auto"/>
        <w:rPr>
          <w:rFonts w:ascii="Times New Roman" w:hAnsi="Times New Roman" w:cs="Times New Roman"/>
          <w:b/>
          <w:sz w:val="24"/>
          <w:szCs w:val="24"/>
        </w:rPr>
      </w:pPr>
      <w:r w:rsidRPr="002231EC">
        <w:rPr>
          <w:rFonts w:ascii="Times New Roman" w:hAnsi="Times New Roman" w:cs="Times New Roman"/>
          <w:b/>
          <w:sz w:val="24"/>
          <w:szCs w:val="24"/>
        </w:rPr>
        <w:t>Review and Approval of Minutes from Past Meetings</w:t>
      </w:r>
      <w:r w:rsidRPr="002231EC">
        <w:rPr>
          <w:rFonts w:ascii="Times New Roman" w:hAnsi="Times New Roman" w:cs="Times New Roman"/>
          <w:sz w:val="24"/>
          <w:szCs w:val="24"/>
        </w:rPr>
        <w:t>:</w:t>
      </w:r>
      <w:r w:rsidRPr="002231EC">
        <w:rPr>
          <w:rFonts w:ascii="Times New Roman" w:hAnsi="Times New Roman" w:cs="Times New Roman"/>
          <w:b/>
          <w:sz w:val="24"/>
          <w:szCs w:val="24"/>
        </w:rPr>
        <w:t xml:space="preserve"> </w:t>
      </w:r>
      <w:r w:rsidRPr="002231EC">
        <w:rPr>
          <w:rFonts w:ascii="Times New Roman" w:hAnsi="Times New Roman" w:cs="Times New Roman"/>
          <w:sz w:val="24"/>
          <w:szCs w:val="24"/>
        </w:rPr>
        <w:t xml:space="preserve">Minutes of the </w:t>
      </w:r>
      <w:r w:rsidR="00511E53">
        <w:rPr>
          <w:rFonts w:ascii="Times New Roman" w:hAnsi="Times New Roman" w:cs="Times New Roman"/>
          <w:b/>
          <w:bCs/>
          <w:sz w:val="24"/>
          <w:szCs w:val="24"/>
        </w:rPr>
        <w:t>July 8</w:t>
      </w:r>
      <w:r>
        <w:rPr>
          <w:rFonts w:ascii="Times New Roman" w:hAnsi="Times New Roman" w:cs="Times New Roman"/>
          <w:b/>
          <w:bCs/>
          <w:sz w:val="24"/>
          <w:szCs w:val="24"/>
        </w:rPr>
        <w:t xml:space="preserve">, </w:t>
      </w:r>
      <w:r w:rsidR="00EA38F1">
        <w:rPr>
          <w:rFonts w:ascii="Times New Roman" w:hAnsi="Times New Roman" w:cs="Times New Roman"/>
          <w:b/>
          <w:bCs/>
          <w:sz w:val="24"/>
          <w:szCs w:val="24"/>
        </w:rPr>
        <w:t>2021,</w:t>
      </w:r>
      <w:r>
        <w:rPr>
          <w:rFonts w:ascii="Times New Roman" w:hAnsi="Times New Roman" w:cs="Times New Roman"/>
          <w:sz w:val="24"/>
          <w:szCs w:val="24"/>
        </w:rPr>
        <w:t xml:space="preserve"> </w:t>
      </w:r>
      <w:r w:rsidRPr="002231EC">
        <w:rPr>
          <w:rFonts w:ascii="Times New Roman" w:hAnsi="Times New Roman" w:cs="Times New Roman"/>
          <w:sz w:val="24"/>
          <w:szCs w:val="24"/>
        </w:rPr>
        <w:t xml:space="preserve">quarterly meeting were reviewed.  </w:t>
      </w:r>
    </w:p>
    <w:p w14:paraId="62A9D157" w14:textId="77777777" w:rsidR="005E2949" w:rsidRPr="002231EC" w:rsidRDefault="005E2949" w:rsidP="005E2949">
      <w:pPr>
        <w:pStyle w:val="ListParagraph"/>
        <w:spacing w:line="240" w:lineRule="auto"/>
        <w:rPr>
          <w:rFonts w:ascii="Times New Roman" w:hAnsi="Times New Roman" w:cs="Times New Roman"/>
          <w:b/>
          <w:sz w:val="24"/>
          <w:szCs w:val="24"/>
        </w:rPr>
      </w:pPr>
    </w:p>
    <w:p w14:paraId="27D0D398" w14:textId="41321CE2" w:rsidR="005E2949" w:rsidRPr="001C133E" w:rsidRDefault="005E2949" w:rsidP="005E2949">
      <w:pPr>
        <w:pStyle w:val="ListParagraph"/>
        <w:spacing w:after="0" w:line="240" w:lineRule="auto"/>
        <w:ind w:left="1080"/>
        <w:rPr>
          <w:rFonts w:ascii="Times New Roman" w:hAnsi="Times New Roman" w:cs="Times New Roman"/>
          <w:b/>
          <w:sz w:val="24"/>
          <w:szCs w:val="24"/>
        </w:rPr>
        <w:sectPr w:rsidR="005E2949" w:rsidRPr="001C133E" w:rsidSect="001C133E">
          <w:type w:val="continuous"/>
          <w:pgSz w:w="12240" w:h="15840" w:code="1"/>
          <w:pgMar w:top="1440" w:right="1440" w:bottom="1440" w:left="1440" w:header="720" w:footer="720" w:gutter="0"/>
          <w:cols w:space="432"/>
          <w:docGrid w:linePitch="360"/>
        </w:sectPr>
      </w:pPr>
      <w:r w:rsidRPr="002231EC">
        <w:rPr>
          <w:rFonts w:ascii="Times New Roman" w:hAnsi="Times New Roman" w:cs="Times New Roman"/>
          <w:b/>
          <w:sz w:val="24"/>
          <w:szCs w:val="24"/>
        </w:rPr>
        <w:t xml:space="preserve">Motion to approve </w:t>
      </w:r>
      <w:r w:rsidR="00511E53">
        <w:rPr>
          <w:rFonts w:ascii="Times New Roman" w:hAnsi="Times New Roman" w:cs="Times New Roman"/>
          <w:b/>
          <w:sz w:val="24"/>
          <w:szCs w:val="24"/>
        </w:rPr>
        <w:t>July</w:t>
      </w:r>
      <w:r w:rsidR="00EA38F1">
        <w:rPr>
          <w:rFonts w:ascii="Times New Roman" w:hAnsi="Times New Roman" w:cs="Times New Roman"/>
          <w:b/>
          <w:sz w:val="24"/>
          <w:szCs w:val="24"/>
        </w:rPr>
        <w:t xml:space="preserve"> 8</w:t>
      </w:r>
      <w:r>
        <w:rPr>
          <w:rFonts w:ascii="Times New Roman" w:hAnsi="Times New Roman" w:cs="Times New Roman"/>
          <w:b/>
          <w:sz w:val="24"/>
          <w:szCs w:val="24"/>
        </w:rPr>
        <w:t xml:space="preserve">, </w:t>
      </w:r>
      <w:r w:rsidR="00EA38F1">
        <w:rPr>
          <w:rFonts w:ascii="Times New Roman" w:hAnsi="Times New Roman" w:cs="Times New Roman"/>
          <w:b/>
          <w:sz w:val="24"/>
          <w:szCs w:val="24"/>
        </w:rPr>
        <w:t>2021,</w:t>
      </w:r>
      <w:r w:rsidRPr="002231EC">
        <w:rPr>
          <w:rFonts w:ascii="Times New Roman" w:hAnsi="Times New Roman" w:cs="Times New Roman"/>
          <w:b/>
          <w:sz w:val="24"/>
          <w:szCs w:val="24"/>
        </w:rPr>
        <w:t xml:space="preserve"> minutes </w:t>
      </w:r>
      <w:r w:rsidRPr="00941D4C">
        <w:rPr>
          <w:rFonts w:ascii="Times New Roman" w:hAnsi="Times New Roman" w:cs="Times New Roman"/>
          <w:b/>
          <w:sz w:val="24"/>
          <w:szCs w:val="24"/>
        </w:rPr>
        <w:t xml:space="preserve">by </w:t>
      </w:r>
      <w:r w:rsidR="00511E53">
        <w:rPr>
          <w:rFonts w:ascii="Times New Roman" w:hAnsi="Times New Roman" w:cs="Times New Roman"/>
          <w:b/>
          <w:sz w:val="24"/>
          <w:szCs w:val="24"/>
        </w:rPr>
        <w:t>Angela Lorio</w:t>
      </w:r>
      <w:r w:rsidRPr="00941D4C">
        <w:rPr>
          <w:rFonts w:ascii="Times New Roman" w:hAnsi="Times New Roman" w:cs="Times New Roman"/>
          <w:b/>
          <w:sz w:val="24"/>
          <w:szCs w:val="24"/>
        </w:rPr>
        <w:t>. Seconded by</w:t>
      </w:r>
      <w:r>
        <w:rPr>
          <w:rFonts w:ascii="Times New Roman" w:hAnsi="Times New Roman" w:cs="Times New Roman"/>
          <w:b/>
          <w:sz w:val="24"/>
          <w:szCs w:val="24"/>
        </w:rPr>
        <w:t xml:space="preserve"> </w:t>
      </w:r>
      <w:r w:rsidR="00511E53">
        <w:rPr>
          <w:rFonts w:ascii="Times New Roman" w:hAnsi="Times New Roman" w:cs="Times New Roman"/>
          <w:b/>
          <w:sz w:val="24"/>
          <w:szCs w:val="24"/>
        </w:rPr>
        <w:t>Libbie Sonnier</w:t>
      </w:r>
      <w:r>
        <w:rPr>
          <w:rFonts w:ascii="Times New Roman" w:hAnsi="Times New Roman" w:cs="Times New Roman"/>
          <w:b/>
          <w:sz w:val="24"/>
          <w:szCs w:val="24"/>
        </w:rPr>
        <w:t>.  Motion Carried</w:t>
      </w:r>
    </w:p>
    <w:p w14:paraId="297DACB1" w14:textId="4562E892" w:rsidR="005E2949" w:rsidRPr="005E2949" w:rsidRDefault="005E2949" w:rsidP="005E2949">
      <w:pPr>
        <w:spacing w:after="0" w:line="240" w:lineRule="auto"/>
        <w:contextualSpacing/>
        <w:rPr>
          <w:rFonts w:ascii="Times New Roman" w:hAnsi="Times New Roman" w:cs="Times New Roman"/>
          <w:b/>
          <w:sz w:val="24"/>
          <w:szCs w:val="24"/>
        </w:rPr>
      </w:pPr>
    </w:p>
    <w:p w14:paraId="0151C6FB" w14:textId="2DCF35A3" w:rsidR="00B870B6" w:rsidRPr="00943C58" w:rsidRDefault="00F71435" w:rsidP="00B870B6">
      <w:pPr>
        <w:pStyle w:val="ListParagraph"/>
        <w:numPr>
          <w:ilvl w:val="0"/>
          <w:numId w:val="5"/>
        </w:numPr>
        <w:spacing w:line="240" w:lineRule="auto"/>
        <w:ind w:left="720"/>
        <w:rPr>
          <w:rFonts w:ascii="Times New Roman" w:hAnsi="Times New Roman" w:cs="Times New Roman"/>
          <w:b/>
          <w:sz w:val="24"/>
          <w:szCs w:val="24"/>
        </w:rPr>
      </w:pPr>
      <w:r w:rsidRPr="005E2949">
        <w:rPr>
          <w:rFonts w:ascii="Times New Roman" w:hAnsi="Times New Roman" w:cs="Times New Roman"/>
          <w:b/>
          <w:sz w:val="24"/>
          <w:szCs w:val="24"/>
        </w:rPr>
        <w:t>New Business</w:t>
      </w:r>
    </w:p>
    <w:p w14:paraId="17A514FA" w14:textId="77777777" w:rsidR="0084322E" w:rsidRPr="005E2949" w:rsidRDefault="0084322E" w:rsidP="0084322E">
      <w:pPr>
        <w:pStyle w:val="ListParagraph"/>
        <w:spacing w:line="240" w:lineRule="auto"/>
        <w:ind w:left="1080"/>
        <w:rPr>
          <w:rFonts w:ascii="Times New Roman" w:hAnsi="Times New Roman" w:cs="Times New Roman"/>
          <w:sz w:val="24"/>
          <w:szCs w:val="24"/>
        </w:rPr>
      </w:pPr>
    </w:p>
    <w:p w14:paraId="1307C00F" w14:textId="6F93381C" w:rsidR="00D44D2F" w:rsidRPr="00D44D2F" w:rsidRDefault="00F71435" w:rsidP="00D44D2F">
      <w:pPr>
        <w:pStyle w:val="ListParagraph"/>
        <w:numPr>
          <w:ilvl w:val="0"/>
          <w:numId w:val="21"/>
        </w:numPr>
        <w:spacing w:line="240" w:lineRule="auto"/>
        <w:ind w:left="1080" w:hanging="270"/>
        <w:rPr>
          <w:rFonts w:ascii="Times New Roman" w:hAnsi="Times New Roman" w:cs="Times New Roman"/>
          <w:sz w:val="24"/>
          <w:szCs w:val="24"/>
        </w:rPr>
      </w:pPr>
      <w:r w:rsidRPr="005E2949">
        <w:rPr>
          <w:rFonts w:ascii="Times New Roman" w:hAnsi="Times New Roman" w:cs="Times New Roman"/>
          <w:b/>
          <w:bCs/>
          <w:sz w:val="24"/>
          <w:szCs w:val="24"/>
        </w:rPr>
        <w:t>Executive Directors Report:</w:t>
      </w:r>
      <w:r w:rsidRPr="005E2949">
        <w:rPr>
          <w:rFonts w:ascii="Times New Roman" w:hAnsi="Times New Roman" w:cs="Times New Roman"/>
          <w:sz w:val="24"/>
          <w:szCs w:val="24"/>
        </w:rPr>
        <w:t xml:space="preserve"> </w:t>
      </w:r>
      <w:r w:rsidRPr="005E2949">
        <w:rPr>
          <w:rFonts w:ascii="Times New Roman" w:hAnsi="Times New Roman" w:cs="Times New Roman"/>
          <w:b/>
          <w:sz w:val="24"/>
          <w:szCs w:val="24"/>
        </w:rPr>
        <w:t>Melanie Washington</w:t>
      </w:r>
    </w:p>
    <w:p w14:paraId="5EB126F2" w14:textId="77777777" w:rsidR="00B870B6" w:rsidRPr="00B870B6" w:rsidRDefault="00B870B6" w:rsidP="00B870B6">
      <w:pPr>
        <w:pStyle w:val="ListParagraph"/>
        <w:spacing w:line="240" w:lineRule="auto"/>
        <w:ind w:left="1080"/>
        <w:rPr>
          <w:rFonts w:ascii="Times New Roman" w:hAnsi="Times New Roman" w:cs="Times New Roman"/>
          <w:sz w:val="24"/>
          <w:szCs w:val="24"/>
        </w:rPr>
      </w:pPr>
    </w:p>
    <w:p w14:paraId="73E15E3F" w14:textId="141A4C20" w:rsidR="00CD167C" w:rsidRDefault="00B870B6" w:rsidP="00511E53">
      <w:pPr>
        <w:pStyle w:val="ListParagraph"/>
        <w:spacing w:line="240" w:lineRule="auto"/>
        <w:ind w:left="810"/>
        <w:rPr>
          <w:rFonts w:ascii="Times New Roman" w:hAnsi="Times New Roman" w:cs="Times New Roman"/>
          <w:sz w:val="24"/>
          <w:szCs w:val="24"/>
        </w:rPr>
      </w:pPr>
      <w:r w:rsidRPr="00C25B31">
        <w:rPr>
          <w:rFonts w:ascii="Times New Roman" w:hAnsi="Times New Roman" w:cs="Times New Roman"/>
          <w:b/>
          <w:bCs/>
          <w:sz w:val="24"/>
          <w:szCs w:val="24"/>
        </w:rPr>
        <w:t>SICC Membership:</w:t>
      </w:r>
      <w:r>
        <w:rPr>
          <w:rFonts w:ascii="Times New Roman" w:hAnsi="Times New Roman" w:cs="Times New Roman"/>
          <w:sz w:val="24"/>
          <w:szCs w:val="24"/>
        </w:rPr>
        <w:t xml:space="preserve"> </w:t>
      </w:r>
      <w:r w:rsidR="00D44D2F">
        <w:rPr>
          <w:rFonts w:ascii="Times New Roman" w:hAnsi="Times New Roman" w:cs="Times New Roman"/>
          <w:sz w:val="24"/>
          <w:szCs w:val="24"/>
        </w:rPr>
        <w:t xml:space="preserve">Welcome Susannah Boudreaux (SICC/OPH appointee). Susannah Boudreaux has transitioned from Early Hearing Detection and Intervention (EHDI) to Maternal Infant Early Childhood Home Visiting Program (MIECHV) in the Office of Public Health. Welcome Rep. Rodney Lyons. </w:t>
      </w:r>
    </w:p>
    <w:p w14:paraId="4FE71D59" w14:textId="705DC23C" w:rsidR="00D44D2F" w:rsidRDefault="00D44D2F" w:rsidP="00511E53">
      <w:pPr>
        <w:pStyle w:val="ListParagraph"/>
        <w:spacing w:line="240" w:lineRule="auto"/>
        <w:ind w:left="810"/>
        <w:rPr>
          <w:rFonts w:ascii="Times New Roman" w:hAnsi="Times New Roman" w:cs="Times New Roman"/>
          <w:sz w:val="24"/>
          <w:szCs w:val="24"/>
        </w:rPr>
      </w:pPr>
    </w:p>
    <w:p w14:paraId="57F16F02" w14:textId="45C98C83" w:rsidR="00D44D2F" w:rsidRDefault="00D44D2F" w:rsidP="00511E53">
      <w:pPr>
        <w:pStyle w:val="ListParagraph"/>
        <w:spacing w:line="240" w:lineRule="auto"/>
        <w:ind w:left="810"/>
        <w:rPr>
          <w:rFonts w:ascii="Times New Roman" w:hAnsi="Times New Roman" w:cs="Times New Roman"/>
          <w:sz w:val="24"/>
          <w:szCs w:val="24"/>
        </w:rPr>
      </w:pPr>
      <w:r>
        <w:rPr>
          <w:rFonts w:ascii="Times New Roman" w:hAnsi="Times New Roman" w:cs="Times New Roman"/>
          <w:sz w:val="24"/>
          <w:szCs w:val="24"/>
        </w:rPr>
        <w:t xml:space="preserve">SICC Meetings for Calendar Year 2022 have not been scheduled at this time. The SICC members will decided on in-person, virtual, or hybrid via email poll. </w:t>
      </w:r>
    </w:p>
    <w:p w14:paraId="602052A2" w14:textId="530EF0E9" w:rsidR="00D44D2F" w:rsidRDefault="00D44D2F" w:rsidP="00511E53">
      <w:pPr>
        <w:pStyle w:val="ListParagraph"/>
        <w:spacing w:line="240" w:lineRule="auto"/>
        <w:ind w:left="810"/>
        <w:rPr>
          <w:rFonts w:ascii="Times New Roman" w:hAnsi="Times New Roman" w:cs="Times New Roman"/>
          <w:sz w:val="24"/>
          <w:szCs w:val="24"/>
        </w:rPr>
      </w:pPr>
    </w:p>
    <w:p w14:paraId="7F3CEF3C" w14:textId="7561035F" w:rsidR="00D44D2F" w:rsidRDefault="00D44D2F" w:rsidP="00511E53">
      <w:pPr>
        <w:pStyle w:val="ListParagraph"/>
        <w:spacing w:line="240" w:lineRule="auto"/>
        <w:ind w:left="810"/>
        <w:rPr>
          <w:rFonts w:ascii="Times New Roman" w:hAnsi="Times New Roman" w:cs="Times New Roman"/>
          <w:sz w:val="24"/>
          <w:szCs w:val="24"/>
        </w:rPr>
      </w:pPr>
      <w:r>
        <w:rPr>
          <w:rFonts w:ascii="Times New Roman" w:hAnsi="Times New Roman" w:cs="Times New Roman"/>
          <w:sz w:val="24"/>
          <w:szCs w:val="24"/>
        </w:rPr>
        <w:t xml:space="preserve">Executive Director has been appointed to the Early Literacy </w:t>
      </w:r>
      <w:r w:rsidR="003A176D">
        <w:rPr>
          <w:rFonts w:ascii="Times New Roman" w:hAnsi="Times New Roman" w:cs="Times New Roman"/>
          <w:sz w:val="24"/>
          <w:szCs w:val="24"/>
        </w:rPr>
        <w:t>Commission, Council for Children of Incarcerated Parents and Caregivers</w:t>
      </w:r>
      <w:r>
        <w:rPr>
          <w:rFonts w:ascii="Times New Roman" w:hAnsi="Times New Roman" w:cs="Times New Roman"/>
          <w:sz w:val="24"/>
          <w:szCs w:val="24"/>
        </w:rPr>
        <w:t xml:space="preserve"> and the Community Responder </w:t>
      </w:r>
      <w:r w:rsidR="003A176D">
        <w:rPr>
          <w:rFonts w:ascii="Times New Roman" w:hAnsi="Times New Roman" w:cs="Times New Roman"/>
          <w:sz w:val="24"/>
          <w:szCs w:val="24"/>
        </w:rPr>
        <w:t xml:space="preserve">Model </w:t>
      </w:r>
      <w:r>
        <w:rPr>
          <w:rFonts w:ascii="Times New Roman" w:hAnsi="Times New Roman" w:cs="Times New Roman"/>
          <w:sz w:val="24"/>
          <w:szCs w:val="24"/>
        </w:rPr>
        <w:t xml:space="preserve">Task Force. </w:t>
      </w:r>
    </w:p>
    <w:p w14:paraId="4429F9AD" w14:textId="25CB43C2" w:rsidR="0084322E" w:rsidRDefault="00C25B31" w:rsidP="00F561C5">
      <w:pPr>
        <w:spacing w:line="240" w:lineRule="auto"/>
        <w:ind w:firstLine="720"/>
        <w:rPr>
          <w:rFonts w:ascii="Times New Roman" w:hAnsi="Times New Roman" w:cs="Times New Roman"/>
          <w:i/>
          <w:sz w:val="24"/>
          <w:szCs w:val="24"/>
        </w:rPr>
      </w:pPr>
      <w:r w:rsidRPr="00C25B31">
        <w:rPr>
          <w:rFonts w:ascii="Times New Roman" w:hAnsi="Times New Roman" w:cs="Times New Roman"/>
          <w:b/>
          <w:bCs/>
          <w:sz w:val="24"/>
          <w:szCs w:val="24"/>
        </w:rPr>
        <w:t>B.</w:t>
      </w:r>
      <w:r>
        <w:rPr>
          <w:rFonts w:ascii="Times New Roman" w:hAnsi="Times New Roman" w:cs="Times New Roman"/>
          <w:b/>
          <w:bCs/>
          <w:sz w:val="24"/>
          <w:szCs w:val="24"/>
        </w:rPr>
        <w:t xml:space="preserve"> </w:t>
      </w:r>
      <w:r w:rsidR="008104CE" w:rsidRPr="00C25B31">
        <w:rPr>
          <w:rFonts w:ascii="Times New Roman" w:hAnsi="Times New Roman" w:cs="Times New Roman"/>
          <w:b/>
          <w:bCs/>
          <w:sz w:val="24"/>
          <w:szCs w:val="24"/>
        </w:rPr>
        <w:t>Lead Agency Report:</w:t>
      </w:r>
      <w:r w:rsidR="008104CE" w:rsidRPr="00C25B31">
        <w:rPr>
          <w:rFonts w:ascii="Times New Roman" w:hAnsi="Times New Roman" w:cs="Times New Roman"/>
          <w:sz w:val="24"/>
          <w:szCs w:val="24"/>
        </w:rPr>
        <w:t xml:space="preserve"> </w:t>
      </w:r>
      <w:r w:rsidR="008104CE" w:rsidRPr="00C25B31">
        <w:rPr>
          <w:rFonts w:ascii="Times New Roman" w:hAnsi="Times New Roman" w:cs="Times New Roman"/>
          <w:b/>
          <w:sz w:val="24"/>
          <w:szCs w:val="24"/>
        </w:rPr>
        <w:t>Brenda Sharp</w:t>
      </w:r>
      <w:r w:rsidR="008104CE" w:rsidRPr="00C25B31">
        <w:rPr>
          <w:rFonts w:ascii="Times New Roman" w:hAnsi="Times New Roman" w:cs="Times New Roman"/>
          <w:i/>
          <w:sz w:val="24"/>
          <w:szCs w:val="24"/>
        </w:rPr>
        <w:t xml:space="preserve"> (see a</w:t>
      </w:r>
      <w:r w:rsidR="0084322E" w:rsidRPr="00C25B31">
        <w:rPr>
          <w:rFonts w:ascii="Times New Roman" w:hAnsi="Times New Roman" w:cs="Times New Roman"/>
          <w:i/>
          <w:sz w:val="24"/>
          <w:szCs w:val="24"/>
        </w:rPr>
        <w:t>ttached report for full details):</w:t>
      </w:r>
    </w:p>
    <w:p w14:paraId="01F320DA" w14:textId="2463BE2F" w:rsidR="003A176D" w:rsidRPr="003A176D" w:rsidRDefault="00C30348" w:rsidP="003A176D">
      <w:pPr>
        <w:spacing w:line="240" w:lineRule="auto"/>
        <w:ind w:left="720"/>
        <w:rPr>
          <w:rFonts w:ascii="Times New Roman" w:hAnsi="Times New Roman" w:cs="Times New Roman"/>
          <w:sz w:val="24"/>
          <w:szCs w:val="24"/>
        </w:rPr>
      </w:pPr>
      <w:r>
        <w:rPr>
          <w:rFonts w:ascii="Times New Roman" w:hAnsi="Times New Roman" w:cs="Times New Roman"/>
          <w:sz w:val="24"/>
          <w:szCs w:val="24"/>
        </w:rPr>
        <w:t>Brenda gav</w:t>
      </w:r>
      <w:r w:rsidR="003A176D">
        <w:rPr>
          <w:rFonts w:ascii="Times New Roman" w:hAnsi="Times New Roman" w:cs="Times New Roman"/>
          <w:sz w:val="24"/>
          <w:szCs w:val="24"/>
        </w:rPr>
        <w:t xml:space="preserve">e an update on the impact of Hurricane Ida on EarlySteps program and program staff. </w:t>
      </w:r>
      <w:r>
        <w:rPr>
          <w:rFonts w:ascii="Times New Roman" w:hAnsi="Times New Roman" w:cs="Times New Roman"/>
          <w:sz w:val="24"/>
          <w:szCs w:val="24"/>
        </w:rPr>
        <w:t>ES made adjustments to allow staff from unaffected regions to support and provide resources to effected regions. FCP was also suspended for families affected by the Hurricane.</w:t>
      </w:r>
    </w:p>
    <w:p w14:paraId="67019E7C" w14:textId="7EA474D4" w:rsidR="0084322E" w:rsidRDefault="0084322E" w:rsidP="00E13EC6">
      <w:pPr>
        <w:ind w:left="720"/>
        <w:rPr>
          <w:rFonts w:ascii="Times New Roman" w:hAnsi="Times New Roman" w:cs="Times New Roman"/>
          <w:sz w:val="24"/>
          <w:szCs w:val="24"/>
        </w:rPr>
      </w:pPr>
      <w:r w:rsidRPr="0084322E">
        <w:rPr>
          <w:rFonts w:ascii="Times New Roman" w:hAnsi="Times New Roman" w:cs="Times New Roman"/>
          <w:b/>
          <w:sz w:val="24"/>
          <w:szCs w:val="24"/>
        </w:rPr>
        <w:t>Annual Performance Report (APR):</w:t>
      </w:r>
      <w:r>
        <w:rPr>
          <w:rFonts w:ascii="Times New Roman" w:hAnsi="Times New Roman" w:cs="Times New Roman"/>
          <w:b/>
          <w:sz w:val="24"/>
          <w:szCs w:val="24"/>
        </w:rPr>
        <w:t xml:space="preserve"> </w:t>
      </w:r>
      <w:r w:rsidR="00C30348" w:rsidRPr="00C30348">
        <w:rPr>
          <w:rFonts w:ascii="Times New Roman" w:hAnsi="Times New Roman" w:cs="Times New Roman"/>
          <w:sz w:val="24"/>
          <w:szCs w:val="24"/>
        </w:rPr>
        <w:t xml:space="preserve">Due February 1, 2022 and will cover 2020-2021 reporting period. </w:t>
      </w:r>
      <w:r w:rsidR="00C30348">
        <w:rPr>
          <w:rFonts w:ascii="Times New Roman" w:hAnsi="Times New Roman" w:cs="Times New Roman"/>
          <w:sz w:val="24"/>
          <w:szCs w:val="24"/>
        </w:rPr>
        <w:t>This reporting period will reflect most of the COVID impact.</w:t>
      </w:r>
      <w:r w:rsidR="001C0CA1">
        <w:rPr>
          <w:rFonts w:ascii="Times New Roman" w:hAnsi="Times New Roman" w:cs="Times New Roman"/>
          <w:sz w:val="24"/>
          <w:szCs w:val="24"/>
        </w:rPr>
        <w:t xml:space="preserve"> Results and preliminary results were reviewed for 2019-2020 and 2020-2021 APR data. </w:t>
      </w:r>
      <w:r w:rsidR="00E13EC6">
        <w:rPr>
          <w:rFonts w:ascii="Times New Roman" w:hAnsi="Times New Roman" w:cs="Times New Roman"/>
          <w:sz w:val="24"/>
          <w:szCs w:val="24"/>
        </w:rPr>
        <w:t xml:space="preserve">Targets for 2020-2025 </w:t>
      </w:r>
      <w:r w:rsidR="00812D95">
        <w:rPr>
          <w:rFonts w:ascii="Times New Roman" w:hAnsi="Times New Roman" w:cs="Times New Roman"/>
          <w:sz w:val="24"/>
          <w:szCs w:val="24"/>
        </w:rPr>
        <w:t>were set</w:t>
      </w:r>
      <w:r w:rsidR="00E13EC6">
        <w:rPr>
          <w:rFonts w:ascii="Times New Roman" w:hAnsi="Times New Roman" w:cs="Times New Roman"/>
          <w:sz w:val="24"/>
          <w:szCs w:val="24"/>
        </w:rPr>
        <w:t xml:space="preserve"> using guidance from OSEP and statewide stakeholder input, mainly collected through RICC meetings. </w:t>
      </w:r>
    </w:p>
    <w:p w14:paraId="0622F296" w14:textId="6B7341C3" w:rsidR="00812D95" w:rsidRPr="00E13EC6" w:rsidRDefault="00812D95" w:rsidP="00E13EC6">
      <w:pPr>
        <w:ind w:left="720"/>
        <w:rPr>
          <w:rFonts w:ascii="Times New Roman" w:hAnsi="Times New Roman" w:cs="Times New Roman"/>
          <w:sz w:val="24"/>
          <w:szCs w:val="24"/>
        </w:rPr>
      </w:pPr>
      <w:r>
        <w:rPr>
          <w:rFonts w:ascii="Times New Roman" w:hAnsi="Times New Roman" w:cs="Times New Roman"/>
          <w:b/>
          <w:sz w:val="24"/>
          <w:szCs w:val="24"/>
        </w:rPr>
        <w:t>Colleen Klein</w:t>
      </w:r>
      <w:r w:rsidRPr="00812D95">
        <w:rPr>
          <w:rFonts w:ascii="Times New Roman" w:hAnsi="Times New Roman" w:cs="Times New Roman"/>
          <w:b/>
          <w:sz w:val="24"/>
          <w:szCs w:val="24"/>
        </w:rPr>
        <w:t>-Ezell made a motion to accept the APR Target Recommendations for 2020-2025. Ursula Oustalet Meaux seconded the motion. Motion carried.</w:t>
      </w:r>
    </w:p>
    <w:p w14:paraId="34AE9FD4" w14:textId="02BD6012" w:rsidR="007636E4" w:rsidRDefault="009E4327" w:rsidP="00511E53">
      <w:pPr>
        <w:ind w:left="720"/>
        <w:rPr>
          <w:rFonts w:ascii="Times New Roman" w:hAnsi="Times New Roman" w:cs="Times New Roman"/>
          <w:sz w:val="24"/>
          <w:szCs w:val="24"/>
        </w:rPr>
      </w:pPr>
      <w:r w:rsidRPr="009E4327">
        <w:rPr>
          <w:rFonts w:ascii="Times New Roman" w:hAnsi="Times New Roman" w:cs="Times New Roman"/>
          <w:b/>
          <w:sz w:val="24"/>
          <w:szCs w:val="24"/>
        </w:rPr>
        <w:t>State Systemic Improvement Plan:</w:t>
      </w:r>
      <w:r w:rsidR="001C0CA1">
        <w:rPr>
          <w:rFonts w:ascii="Times New Roman" w:hAnsi="Times New Roman" w:cs="Times New Roman"/>
          <w:sz w:val="24"/>
          <w:szCs w:val="24"/>
        </w:rPr>
        <w:t xml:space="preserve"> Due February 1, 2022 (no longer April 1). </w:t>
      </w:r>
      <w:r w:rsidR="00E13EC6">
        <w:rPr>
          <w:rFonts w:ascii="Times New Roman" w:hAnsi="Times New Roman" w:cs="Times New Roman"/>
          <w:sz w:val="24"/>
          <w:szCs w:val="24"/>
        </w:rPr>
        <w:t>SICC Professional Development Committee, led by Toni Ledet, is holding two to three meetings to provide input on the recommendations for ES Provider training module content.</w:t>
      </w:r>
    </w:p>
    <w:p w14:paraId="13490EF7" w14:textId="08C93F10" w:rsidR="00943C58" w:rsidRDefault="00B859B1" w:rsidP="00CD167C">
      <w:pPr>
        <w:ind w:left="720"/>
        <w:rPr>
          <w:rFonts w:ascii="Times New Roman" w:hAnsi="Times New Roman" w:cs="Times New Roman"/>
          <w:sz w:val="24"/>
          <w:szCs w:val="24"/>
        </w:rPr>
      </w:pPr>
      <w:r w:rsidRPr="00B859B1">
        <w:rPr>
          <w:rFonts w:ascii="Times New Roman" w:hAnsi="Times New Roman" w:cs="Times New Roman"/>
          <w:b/>
          <w:sz w:val="24"/>
          <w:szCs w:val="24"/>
        </w:rPr>
        <w:t>State of the Region:</w:t>
      </w:r>
      <w:r>
        <w:rPr>
          <w:rFonts w:ascii="Times New Roman" w:hAnsi="Times New Roman" w:cs="Times New Roman"/>
          <w:b/>
          <w:sz w:val="24"/>
          <w:szCs w:val="24"/>
        </w:rPr>
        <w:t xml:space="preserve"> </w:t>
      </w:r>
      <w:r w:rsidR="00715781">
        <w:rPr>
          <w:rFonts w:ascii="Times New Roman" w:hAnsi="Times New Roman" w:cs="Times New Roman"/>
          <w:i/>
          <w:sz w:val="24"/>
          <w:szCs w:val="24"/>
        </w:rPr>
        <w:t>See emailed report (note: *region 4 meetings date has changed to November 17</w:t>
      </w:r>
      <w:r w:rsidR="00715781" w:rsidRPr="00715781">
        <w:rPr>
          <w:rFonts w:ascii="Times New Roman" w:hAnsi="Times New Roman" w:cs="Times New Roman"/>
          <w:i/>
          <w:sz w:val="24"/>
          <w:szCs w:val="24"/>
          <w:vertAlign w:val="superscript"/>
        </w:rPr>
        <w:t>th</w:t>
      </w:r>
      <w:r w:rsidR="00715781">
        <w:rPr>
          <w:rFonts w:ascii="Times New Roman" w:hAnsi="Times New Roman" w:cs="Times New Roman"/>
          <w:i/>
          <w:sz w:val="24"/>
          <w:szCs w:val="24"/>
        </w:rPr>
        <w:t>)</w:t>
      </w:r>
    </w:p>
    <w:p w14:paraId="34D9675B" w14:textId="2CC4972E" w:rsidR="00943C58" w:rsidRDefault="00A92488" w:rsidP="00CD167C">
      <w:pPr>
        <w:ind w:left="720"/>
        <w:rPr>
          <w:rFonts w:ascii="Times New Roman" w:hAnsi="Times New Roman" w:cs="Times New Roman"/>
          <w:sz w:val="24"/>
          <w:szCs w:val="24"/>
        </w:rPr>
      </w:pPr>
      <w:r w:rsidRPr="00A92488">
        <w:rPr>
          <w:rFonts w:ascii="Times New Roman" w:hAnsi="Times New Roman" w:cs="Times New Roman"/>
          <w:b/>
          <w:sz w:val="24"/>
          <w:szCs w:val="24"/>
        </w:rPr>
        <w:t>Budget and Finance:</w:t>
      </w:r>
      <w:r w:rsidRPr="0073613A">
        <w:rPr>
          <w:rFonts w:ascii="Times New Roman" w:hAnsi="Times New Roman" w:cs="Times New Roman"/>
          <w:sz w:val="24"/>
          <w:szCs w:val="24"/>
        </w:rPr>
        <w:t xml:space="preserve"> </w:t>
      </w:r>
      <w:r w:rsidR="00812D95">
        <w:rPr>
          <w:rFonts w:ascii="Times New Roman" w:hAnsi="Times New Roman" w:cs="Times New Roman"/>
          <w:sz w:val="24"/>
          <w:szCs w:val="24"/>
        </w:rPr>
        <w:t xml:space="preserve">Brenda Sharp submitted her 2022-2023 budget recommendations to LDH, including a request for rate increases for the ES system. However, LDH is coming up with a strategy for rate increases by program and set them in a systematic format going forward. There is no rate increase in place at this time for ES providers. </w:t>
      </w:r>
    </w:p>
    <w:p w14:paraId="5140B470" w14:textId="424ACABA" w:rsidR="00812D95" w:rsidRDefault="00812D95" w:rsidP="00CD167C">
      <w:pPr>
        <w:ind w:left="720"/>
        <w:rPr>
          <w:rFonts w:ascii="Times New Roman" w:hAnsi="Times New Roman" w:cs="Times New Roman"/>
          <w:b/>
          <w:bCs/>
          <w:sz w:val="24"/>
          <w:szCs w:val="24"/>
        </w:rPr>
      </w:pPr>
      <w:r>
        <w:rPr>
          <w:rFonts w:ascii="Times New Roman" w:hAnsi="Times New Roman" w:cs="Times New Roman"/>
          <w:b/>
          <w:bCs/>
          <w:sz w:val="24"/>
          <w:szCs w:val="24"/>
        </w:rPr>
        <w:t>Joy Pennington motioned that</w:t>
      </w:r>
      <w:r w:rsidR="00334A9A">
        <w:rPr>
          <w:rFonts w:ascii="Times New Roman" w:hAnsi="Times New Roman" w:cs="Times New Roman"/>
          <w:b/>
          <w:bCs/>
          <w:sz w:val="24"/>
          <w:szCs w:val="24"/>
        </w:rPr>
        <w:t xml:space="preserve"> Brenda Sharp make a request to</w:t>
      </w:r>
      <w:r>
        <w:rPr>
          <w:rFonts w:ascii="Times New Roman" w:hAnsi="Times New Roman" w:cs="Times New Roman"/>
          <w:b/>
          <w:bCs/>
          <w:sz w:val="24"/>
          <w:szCs w:val="24"/>
        </w:rPr>
        <w:t xml:space="preserve"> </w:t>
      </w:r>
      <w:r w:rsidR="00334A9A">
        <w:rPr>
          <w:rFonts w:ascii="Times New Roman" w:hAnsi="Times New Roman" w:cs="Times New Roman"/>
          <w:b/>
          <w:bCs/>
          <w:sz w:val="24"/>
          <w:szCs w:val="24"/>
        </w:rPr>
        <w:t xml:space="preserve">LDH to increase ES provider rates by 5%. Angela Lorio seconded the motion. Motioned carried. </w:t>
      </w:r>
    </w:p>
    <w:p w14:paraId="01035BE6" w14:textId="0CE89249" w:rsidR="00A92488" w:rsidRPr="00C238DF" w:rsidRDefault="00A92488" w:rsidP="00CD167C">
      <w:pPr>
        <w:ind w:left="720"/>
        <w:rPr>
          <w:rFonts w:ascii="Times New Roman" w:hAnsi="Times New Roman" w:cs="Times New Roman"/>
          <w:sz w:val="24"/>
          <w:szCs w:val="24"/>
        </w:rPr>
      </w:pPr>
      <w:r w:rsidRPr="00943C58">
        <w:rPr>
          <w:rFonts w:ascii="Times New Roman" w:hAnsi="Times New Roman" w:cs="Times New Roman"/>
          <w:b/>
          <w:bCs/>
          <w:sz w:val="24"/>
          <w:szCs w:val="24"/>
        </w:rPr>
        <w:lastRenderedPageBreak/>
        <w:t xml:space="preserve">Cost Participation Report: </w:t>
      </w:r>
      <w:r w:rsidR="00715781" w:rsidRPr="00715781">
        <w:rPr>
          <w:rFonts w:ascii="Times New Roman" w:hAnsi="Times New Roman" w:cs="Times New Roman"/>
          <w:bCs/>
          <w:sz w:val="24"/>
          <w:szCs w:val="24"/>
        </w:rPr>
        <w:t>Collections are down</w:t>
      </w:r>
      <w:r w:rsidR="00715781">
        <w:rPr>
          <w:rFonts w:ascii="Times New Roman" w:hAnsi="Times New Roman" w:cs="Times New Roman"/>
          <w:bCs/>
          <w:sz w:val="24"/>
          <w:szCs w:val="24"/>
        </w:rPr>
        <w:t xml:space="preserve"> ($95,361.55)</w:t>
      </w:r>
      <w:r w:rsidR="00715781" w:rsidRPr="00715781">
        <w:rPr>
          <w:rFonts w:ascii="Times New Roman" w:hAnsi="Times New Roman" w:cs="Times New Roman"/>
          <w:bCs/>
          <w:sz w:val="24"/>
          <w:szCs w:val="24"/>
        </w:rPr>
        <w:t xml:space="preserve"> due to suspension of FCP for families affected by Hurricane Ida</w:t>
      </w:r>
      <w:r w:rsidR="00715781">
        <w:rPr>
          <w:rFonts w:ascii="Times New Roman" w:hAnsi="Times New Roman" w:cs="Times New Roman"/>
          <w:bCs/>
          <w:sz w:val="24"/>
          <w:szCs w:val="24"/>
        </w:rPr>
        <w:t xml:space="preserve"> and statements were sent out late to ease the burden on these same families. </w:t>
      </w:r>
    </w:p>
    <w:p w14:paraId="098727B9" w14:textId="361B3C93" w:rsidR="00943C58" w:rsidRDefault="00C238DF" w:rsidP="00CD167C">
      <w:pPr>
        <w:ind w:left="720"/>
        <w:rPr>
          <w:rFonts w:ascii="Times New Roman" w:hAnsi="Times New Roman" w:cs="Times New Roman"/>
          <w:sz w:val="24"/>
          <w:szCs w:val="24"/>
        </w:rPr>
      </w:pPr>
      <w:r>
        <w:rPr>
          <w:rFonts w:ascii="Times New Roman" w:hAnsi="Times New Roman" w:cs="Times New Roman"/>
          <w:b/>
          <w:sz w:val="24"/>
          <w:szCs w:val="24"/>
        </w:rPr>
        <w:t>Phasing Back Updates</w:t>
      </w:r>
      <w:r w:rsidR="009E4327" w:rsidRPr="009E4327">
        <w:rPr>
          <w:rFonts w:ascii="Times New Roman" w:hAnsi="Times New Roman" w:cs="Times New Roman"/>
          <w:b/>
          <w:sz w:val="24"/>
          <w:szCs w:val="24"/>
        </w:rPr>
        <w:t xml:space="preserve"> (Ongoing</w:t>
      </w:r>
      <w:r w:rsidR="009E4327" w:rsidRPr="009E4327">
        <w:rPr>
          <w:rFonts w:ascii="Times New Roman" w:hAnsi="Times New Roman" w:cs="Times New Roman"/>
          <w:sz w:val="24"/>
          <w:szCs w:val="24"/>
        </w:rPr>
        <w:t>)</w:t>
      </w:r>
      <w:r w:rsidR="007B46F2">
        <w:rPr>
          <w:rFonts w:ascii="Times New Roman" w:hAnsi="Times New Roman" w:cs="Times New Roman"/>
          <w:sz w:val="24"/>
          <w:szCs w:val="24"/>
        </w:rPr>
        <w:t xml:space="preserve">: </w:t>
      </w:r>
      <w:r w:rsidR="00C30348">
        <w:rPr>
          <w:rFonts w:ascii="Times New Roman" w:hAnsi="Times New Roman" w:cs="Times New Roman"/>
          <w:sz w:val="24"/>
          <w:szCs w:val="24"/>
        </w:rPr>
        <w:t xml:space="preserve">The home visits have been limited to 4 visits per day in parishes where there is a 10% or greater COVID positivity rate. Masks and social distancing still required. Majority of parishes are well under 10% so after the October 27 order, home visiting restrictions will be revisited. </w:t>
      </w:r>
    </w:p>
    <w:p w14:paraId="4DEFA96C" w14:textId="44BA2DB1" w:rsidR="00E13EC6" w:rsidRPr="00E13EC6" w:rsidRDefault="00E13EC6" w:rsidP="00CD167C">
      <w:pPr>
        <w:ind w:left="720"/>
        <w:rPr>
          <w:rFonts w:ascii="Times New Roman" w:hAnsi="Times New Roman" w:cs="Times New Roman"/>
          <w:sz w:val="24"/>
          <w:szCs w:val="24"/>
        </w:rPr>
      </w:pPr>
      <w:r>
        <w:rPr>
          <w:rFonts w:ascii="Times New Roman" w:hAnsi="Times New Roman" w:cs="Times New Roman"/>
          <w:b/>
          <w:sz w:val="24"/>
          <w:szCs w:val="24"/>
        </w:rPr>
        <w:t xml:space="preserve">American Rescue Act Funds: </w:t>
      </w:r>
      <w:r>
        <w:rPr>
          <w:rFonts w:ascii="Times New Roman" w:hAnsi="Times New Roman" w:cs="Times New Roman"/>
          <w:sz w:val="24"/>
          <w:szCs w:val="24"/>
        </w:rPr>
        <w:t>$3,037,000 approximately. Three priority areas for using the ARPA funds: increasing access to early intervention, improving family engagement, and improving program quality. There is a detailed breakdown available in the lead agency report abou</w:t>
      </w:r>
      <w:r w:rsidR="00715781">
        <w:rPr>
          <w:rFonts w:ascii="Times New Roman" w:hAnsi="Times New Roman" w:cs="Times New Roman"/>
          <w:sz w:val="24"/>
          <w:szCs w:val="24"/>
        </w:rPr>
        <w:t xml:space="preserve">t total amounts and line items. The spending plan is currently in motion. </w:t>
      </w:r>
    </w:p>
    <w:p w14:paraId="473AF2F3" w14:textId="71D527D0" w:rsidR="00EF4933" w:rsidRDefault="009E4327" w:rsidP="00CD167C">
      <w:pPr>
        <w:ind w:left="720"/>
        <w:rPr>
          <w:rFonts w:ascii="Times New Roman" w:hAnsi="Times New Roman" w:cs="Times New Roman"/>
          <w:sz w:val="24"/>
          <w:szCs w:val="24"/>
        </w:rPr>
      </w:pPr>
      <w:r w:rsidRPr="009E4327">
        <w:rPr>
          <w:rFonts w:ascii="Times New Roman" w:hAnsi="Times New Roman" w:cs="Times New Roman"/>
          <w:b/>
          <w:sz w:val="24"/>
          <w:szCs w:val="24"/>
        </w:rPr>
        <w:t>Child Count</w:t>
      </w:r>
      <w:r w:rsidR="007E5D66">
        <w:rPr>
          <w:rFonts w:ascii="Times New Roman" w:hAnsi="Times New Roman" w:cs="Times New Roman"/>
          <w:b/>
          <w:sz w:val="24"/>
          <w:szCs w:val="24"/>
        </w:rPr>
        <w:t xml:space="preserve">: </w:t>
      </w:r>
      <w:r w:rsidR="00715781">
        <w:rPr>
          <w:rFonts w:ascii="Times New Roman" w:hAnsi="Times New Roman" w:cs="Times New Roman"/>
          <w:sz w:val="24"/>
          <w:szCs w:val="24"/>
        </w:rPr>
        <w:t>October 2021 – 4962 (actual numbers are closer to 5000)</w:t>
      </w:r>
    </w:p>
    <w:p w14:paraId="4850613C" w14:textId="3CB3414F" w:rsidR="00812D95" w:rsidRPr="00334A9A" w:rsidRDefault="00334A9A" w:rsidP="00334A9A">
      <w:pPr>
        <w:ind w:left="720"/>
        <w:rPr>
          <w:rFonts w:ascii="Times New Roman" w:hAnsi="Times New Roman" w:cs="Times New Roman"/>
          <w:i/>
          <w:sz w:val="24"/>
          <w:szCs w:val="24"/>
        </w:rPr>
      </w:pPr>
      <w:r>
        <w:rPr>
          <w:rFonts w:ascii="Times New Roman" w:hAnsi="Times New Roman" w:cs="Times New Roman"/>
          <w:i/>
          <w:sz w:val="24"/>
          <w:szCs w:val="24"/>
        </w:rPr>
        <w:t xml:space="preserve">Discussion: </w:t>
      </w:r>
      <w:r w:rsidR="00352217" w:rsidRPr="00352217">
        <w:rPr>
          <w:rFonts w:ascii="Times New Roman" w:hAnsi="Times New Roman" w:cs="Times New Roman"/>
          <w:i/>
          <w:sz w:val="24"/>
          <w:szCs w:val="24"/>
        </w:rPr>
        <w:t>Kathryne Hart brought up census statistics</w:t>
      </w:r>
      <w:r w:rsidR="00812D95">
        <w:rPr>
          <w:rFonts w:ascii="Times New Roman" w:hAnsi="Times New Roman" w:cs="Times New Roman"/>
          <w:i/>
          <w:sz w:val="24"/>
          <w:szCs w:val="24"/>
        </w:rPr>
        <w:t xml:space="preserve"> (via Lighthouse)</w:t>
      </w:r>
      <w:r w:rsidR="00352217" w:rsidRPr="00352217">
        <w:rPr>
          <w:rFonts w:ascii="Times New Roman" w:hAnsi="Times New Roman" w:cs="Times New Roman"/>
          <w:i/>
          <w:sz w:val="24"/>
          <w:szCs w:val="24"/>
        </w:rPr>
        <w:t xml:space="preserve"> regarding children birth to five in Region 1 who </w:t>
      </w:r>
      <w:r w:rsidR="00352217">
        <w:rPr>
          <w:rFonts w:ascii="Times New Roman" w:hAnsi="Times New Roman" w:cs="Times New Roman"/>
          <w:i/>
          <w:sz w:val="24"/>
          <w:szCs w:val="24"/>
        </w:rPr>
        <w:t>are deaf/HH</w:t>
      </w:r>
      <w:r w:rsidR="00352217" w:rsidRPr="00352217">
        <w:rPr>
          <w:rFonts w:ascii="Times New Roman" w:hAnsi="Times New Roman" w:cs="Times New Roman"/>
          <w:i/>
          <w:sz w:val="24"/>
          <w:szCs w:val="24"/>
        </w:rPr>
        <w:t xml:space="preserve"> and </w:t>
      </w:r>
      <w:r w:rsidR="00352217">
        <w:rPr>
          <w:rFonts w:ascii="Times New Roman" w:hAnsi="Times New Roman" w:cs="Times New Roman"/>
          <w:i/>
          <w:sz w:val="24"/>
          <w:szCs w:val="24"/>
        </w:rPr>
        <w:t>those who are blind/VI</w:t>
      </w:r>
      <w:r w:rsidR="00352217" w:rsidRPr="00352217">
        <w:rPr>
          <w:rFonts w:ascii="Times New Roman" w:hAnsi="Times New Roman" w:cs="Times New Roman"/>
          <w:i/>
          <w:sz w:val="24"/>
          <w:szCs w:val="24"/>
        </w:rPr>
        <w:t>. She explained that the numbers of children in that region with just those two disabilities outnumbered the total of children participating in ES in that region. Brenda Sharp offered more informa</w:t>
      </w:r>
      <w:r w:rsidR="00812D95">
        <w:rPr>
          <w:rFonts w:ascii="Times New Roman" w:hAnsi="Times New Roman" w:cs="Times New Roman"/>
          <w:i/>
          <w:sz w:val="24"/>
          <w:szCs w:val="24"/>
        </w:rPr>
        <w:t>tion, explaining that Lighthouse</w:t>
      </w:r>
      <w:r w:rsidR="00352217" w:rsidRPr="00352217">
        <w:rPr>
          <w:rFonts w:ascii="Times New Roman" w:hAnsi="Times New Roman" w:cs="Times New Roman"/>
          <w:i/>
          <w:sz w:val="24"/>
          <w:szCs w:val="24"/>
        </w:rPr>
        <w:t xml:space="preserve"> considers certain circumstances</w:t>
      </w:r>
      <w:r w:rsidR="00812D95">
        <w:rPr>
          <w:rFonts w:ascii="Times New Roman" w:hAnsi="Times New Roman" w:cs="Times New Roman"/>
          <w:i/>
          <w:sz w:val="24"/>
          <w:szCs w:val="24"/>
        </w:rPr>
        <w:t xml:space="preserve"> as disabled</w:t>
      </w:r>
      <w:r w:rsidR="00352217" w:rsidRPr="00352217">
        <w:rPr>
          <w:rFonts w:ascii="Times New Roman" w:hAnsi="Times New Roman" w:cs="Times New Roman"/>
          <w:i/>
          <w:sz w:val="24"/>
          <w:szCs w:val="24"/>
        </w:rPr>
        <w:t xml:space="preserve"> that aren’t necessarily considered for</w:t>
      </w:r>
      <w:r w:rsidR="00352217">
        <w:rPr>
          <w:rFonts w:ascii="Times New Roman" w:hAnsi="Times New Roman" w:cs="Times New Roman"/>
          <w:i/>
          <w:sz w:val="24"/>
          <w:szCs w:val="24"/>
        </w:rPr>
        <w:t xml:space="preserve"> ES</w:t>
      </w:r>
      <w:r w:rsidR="00352217" w:rsidRPr="00352217">
        <w:rPr>
          <w:rFonts w:ascii="Times New Roman" w:hAnsi="Times New Roman" w:cs="Times New Roman"/>
          <w:i/>
          <w:sz w:val="24"/>
          <w:szCs w:val="24"/>
        </w:rPr>
        <w:t xml:space="preserve"> services.  </w:t>
      </w:r>
    </w:p>
    <w:p w14:paraId="4A2B8E32" w14:textId="77777777" w:rsidR="00511E53" w:rsidRDefault="00465BAA" w:rsidP="00511E53">
      <w:pPr>
        <w:spacing w:line="240" w:lineRule="auto"/>
        <w:ind w:left="720"/>
        <w:rPr>
          <w:rFonts w:ascii="Times New Roman" w:hAnsi="Times New Roman" w:cs="Times New Roman"/>
          <w:bCs/>
          <w:sz w:val="24"/>
          <w:szCs w:val="24"/>
        </w:rPr>
      </w:pPr>
      <w:r>
        <w:rPr>
          <w:rFonts w:ascii="Times New Roman" w:hAnsi="Times New Roman" w:cs="Times New Roman"/>
          <w:b/>
          <w:sz w:val="24"/>
          <w:szCs w:val="24"/>
        </w:rPr>
        <w:t xml:space="preserve">C. </w:t>
      </w:r>
      <w:r w:rsidR="000A744D" w:rsidRPr="00B92D99">
        <w:rPr>
          <w:rFonts w:ascii="Times New Roman" w:hAnsi="Times New Roman" w:cs="Times New Roman"/>
          <w:b/>
          <w:sz w:val="24"/>
          <w:szCs w:val="24"/>
        </w:rPr>
        <w:t>SSIP Committee Reports</w:t>
      </w:r>
      <w:r w:rsidR="00F561C5">
        <w:rPr>
          <w:rFonts w:ascii="Times New Roman" w:hAnsi="Times New Roman" w:cs="Times New Roman"/>
          <w:b/>
          <w:sz w:val="24"/>
          <w:szCs w:val="24"/>
        </w:rPr>
        <w:t xml:space="preserve"> </w:t>
      </w:r>
    </w:p>
    <w:p w14:paraId="3A7253AA" w14:textId="74BBF2AB" w:rsidR="00334A9A" w:rsidRPr="00334A9A" w:rsidRDefault="00334A9A" w:rsidP="00334A9A">
      <w:pPr>
        <w:spacing w:line="240" w:lineRule="auto"/>
        <w:ind w:left="720"/>
        <w:rPr>
          <w:rFonts w:ascii="Times New Roman" w:hAnsi="Times New Roman" w:cs="Times New Roman"/>
          <w:sz w:val="24"/>
          <w:szCs w:val="24"/>
        </w:rPr>
      </w:pPr>
      <w:r>
        <w:rPr>
          <w:rFonts w:ascii="Times New Roman" w:hAnsi="Times New Roman" w:cs="Times New Roman"/>
          <w:b/>
          <w:sz w:val="24"/>
          <w:szCs w:val="24"/>
        </w:rPr>
        <w:t xml:space="preserve">a. </w:t>
      </w:r>
      <w:r w:rsidR="0042373A" w:rsidRPr="00943C58">
        <w:rPr>
          <w:rFonts w:ascii="Times New Roman" w:hAnsi="Times New Roman" w:cs="Times New Roman"/>
          <w:b/>
          <w:sz w:val="24"/>
          <w:szCs w:val="24"/>
        </w:rPr>
        <w:t>Family Assessment Workgroup</w:t>
      </w:r>
      <w:r w:rsidR="000E0BDC" w:rsidRPr="00943C58">
        <w:rPr>
          <w:rFonts w:ascii="Times New Roman" w:hAnsi="Times New Roman" w:cs="Times New Roman"/>
          <w:b/>
          <w:sz w:val="24"/>
          <w:szCs w:val="24"/>
        </w:rPr>
        <w:t xml:space="preserve"> (Monica Stampley)</w:t>
      </w:r>
      <w:r w:rsidR="0042373A" w:rsidRPr="00943C58">
        <w:rPr>
          <w:rFonts w:ascii="Times New Roman" w:hAnsi="Times New Roman" w:cs="Times New Roman"/>
          <w:b/>
          <w:sz w:val="24"/>
          <w:szCs w:val="24"/>
        </w:rPr>
        <w:t xml:space="preserve"> – </w:t>
      </w:r>
      <w:r>
        <w:rPr>
          <w:rFonts w:ascii="Times New Roman" w:hAnsi="Times New Roman" w:cs="Times New Roman"/>
          <w:sz w:val="24"/>
          <w:szCs w:val="24"/>
        </w:rPr>
        <w:t>There was an orientation of the fidelity tool for SPOES and FSC agencies. Two new SPOE’s and nine new FSC agencies as part of their scaling up activities. Next meeting is October 21, 2021.</w:t>
      </w:r>
    </w:p>
    <w:p w14:paraId="28906E61" w14:textId="367D5D65" w:rsidR="0084322E" w:rsidRDefault="00465BAA" w:rsidP="00465BAA">
      <w:pPr>
        <w:pStyle w:val="ListParagraph"/>
        <w:spacing w:after="0" w:line="240" w:lineRule="auto"/>
        <w:rPr>
          <w:rFonts w:ascii="Times New Roman" w:hAnsi="Times New Roman" w:cs="Times New Roman"/>
          <w:sz w:val="24"/>
          <w:szCs w:val="24"/>
        </w:rPr>
      </w:pPr>
      <w:r w:rsidRPr="00334A9A">
        <w:rPr>
          <w:rFonts w:ascii="Times New Roman" w:hAnsi="Times New Roman" w:cs="Times New Roman"/>
          <w:b/>
          <w:bCs/>
          <w:sz w:val="24"/>
          <w:szCs w:val="24"/>
        </w:rPr>
        <w:t>b</w:t>
      </w:r>
      <w:r>
        <w:rPr>
          <w:rFonts w:ascii="Times New Roman" w:hAnsi="Times New Roman" w:cs="Times New Roman"/>
          <w:b/>
          <w:sz w:val="24"/>
          <w:szCs w:val="24"/>
        </w:rPr>
        <w:t xml:space="preserve">. </w:t>
      </w:r>
      <w:r w:rsidR="002C59C3" w:rsidRPr="00943C58">
        <w:rPr>
          <w:rFonts w:ascii="Times New Roman" w:hAnsi="Times New Roman" w:cs="Times New Roman"/>
          <w:b/>
          <w:sz w:val="24"/>
          <w:szCs w:val="24"/>
        </w:rPr>
        <w:t>Service Delivery Supports Family Priorities</w:t>
      </w:r>
      <w:r w:rsidR="000E0BDC" w:rsidRPr="00943C58">
        <w:rPr>
          <w:rFonts w:ascii="Times New Roman" w:hAnsi="Times New Roman" w:cs="Times New Roman"/>
          <w:b/>
          <w:sz w:val="24"/>
          <w:szCs w:val="24"/>
        </w:rPr>
        <w:t xml:space="preserve"> (</w:t>
      </w:r>
      <w:r w:rsidR="00334A9A">
        <w:rPr>
          <w:rFonts w:ascii="Times New Roman" w:hAnsi="Times New Roman" w:cs="Times New Roman"/>
          <w:b/>
          <w:sz w:val="24"/>
          <w:szCs w:val="24"/>
        </w:rPr>
        <w:t>April Hearron</w:t>
      </w:r>
      <w:r w:rsidR="000E0BDC" w:rsidRPr="00943C58">
        <w:rPr>
          <w:rFonts w:ascii="Times New Roman" w:hAnsi="Times New Roman" w:cs="Times New Roman"/>
          <w:b/>
          <w:sz w:val="24"/>
          <w:szCs w:val="24"/>
        </w:rPr>
        <w:t>) –</w:t>
      </w:r>
      <w:r w:rsidR="000E0BDC" w:rsidRPr="00943C58">
        <w:rPr>
          <w:rFonts w:ascii="Times New Roman" w:hAnsi="Times New Roman" w:cs="Times New Roman"/>
          <w:sz w:val="24"/>
          <w:szCs w:val="24"/>
        </w:rPr>
        <w:t xml:space="preserve"> </w:t>
      </w:r>
      <w:r w:rsidR="00334A9A">
        <w:rPr>
          <w:rFonts w:ascii="Times New Roman" w:hAnsi="Times New Roman" w:cs="Times New Roman"/>
          <w:sz w:val="24"/>
          <w:szCs w:val="24"/>
        </w:rPr>
        <w:t>This group considered a new fidelity tool but will stick to the current one. They put observations on hold during the height of COVID. Next steps will be to set up new guidelines for completing the observations. The next meeting is October 20, 2021.</w:t>
      </w:r>
    </w:p>
    <w:p w14:paraId="250C224D" w14:textId="77777777" w:rsidR="00943C58" w:rsidRPr="00943C58" w:rsidRDefault="00943C58" w:rsidP="00CD167C">
      <w:pPr>
        <w:pStyle w:val="ListParagraph"/>
        <w:spacing w:after="0" w:line="240" w:lineRule="auto"/>
        <w:rPr>
          <w:rFonts w:ascii="Times New Roman" w:hAnsi="Times New Roman" w:cs="Times New Roman"/>
          <w:sz w:val="24"/>
          <w:szCs w:val="24"/>
        </w:rPr>
      </w:pPr>
    </w:p>
    <w:p w14:paraId="278F38CF" w14:textId="018D3FAD" w:rsidR="004B0295" w:rsidRPr="00465BAA" w:rsidRDefault="00465BAA" w:rsidP="00465BAA">
      <w:pPr>
        <w:tabs>
          <w:tab w:val="left" w:pos="1080"/>
          <w:tab w:val="left" w:pos="1710"/>
        </w:tabs>
        <w:spacing w:after="0" w:line="240" w:lineRule="auto"/>
        <w:ind w:left="720"/>
        <w:rPr>
          <w:rFonts w:ascii="Times New Roman" w:hAnsi="Times New Roman" w:cs="Times New Roman"/>
          <w:sz w:val="24"/>
          <w:szCs w:val="24"/>
        </w:rPr>
      </w:pPr>
      <w:r w:rsidRPr="00334A9A">
        <w:rPr>
          <w:rFonts w:ascii="Times New Roman" w:hAnsi="Times New Roman" w:cs="Times New Roman"/>
          <w:b/>
          <w:bCs/>
          <w:sz w:val="24"/>
          <w:szCs w:val="24"/>
        </w:rPr>
        <w:t>c</w:t>
      </w:r>
      <w:r w:rsidRPr="00465BAA">
        <w:rPr>
          <w:rFonts w:ascii="Times New Roman" w:hAnsi="Times New Roman" w:cs="Times New Roman"/>
          <w:bCs/>
          <w:sz w:val="24"/>
          <w:szCs w:val="24"/>
        </w:rPr>
        <w:t>.</w:t>
      </w:r>
      <w:r>
        <w:rPr>
          <w:rFonts w:ascii="Times New Roman" w:hAnsi="Times New Roman" w:cs="Times New Roman"/>
          <w:b/>
          <w:sz w:val="24"/>
          <w:szCs w:val="24"/>
        </w:rPr>
        <w:t xml:space="preserve"> </w:t>
      </w:r>
      <w:r w:rsidR="002C59C3" w:rsidRPr="00465BAA">
        <w:rPr>
          <w:rFonts w:ascii="Times New Roman" w:hAnsi="Times New Roman" w:cs="Times New Roman"/>
          <w:b/>
          <w:sz w:val="24"/>
          <w:szCs w:val="24"/>
        </w:rPr>
        <w:t>Tea</w:t>
      </w:r>
      <w:r w:rsidR="00172028" w:rsidRPr="00465BAA">
        <w:rPr>
          <w:rFonts w:ascii="Times New Roman" w:hAnsi="Times New Roman" w:cs="Times New Roman"/>
          <w:b/>
          <w:sz w:val="24"/>
          <w:szCs w:val="24"/>
        </w:rPr>
        <w:t>m</w:t>
      </w:r>
      <w:r w:rsidR="002C59C3" w:rsidRPr="00465BAA">
        <w:rPr>
          <w:rFonts w:ascii="Times New Roman" w:hAnsi="Times New Roman" w:cs="Times New Roman"/>
          <w:b/>
          <w:sz w:val="24"/>
          <w:szCs w:val="24"/>
        </w:rPr>
        <w:t xml:space="preserve"> Based Practice Supports</w:t>
      </w:r>
      <w:r w:rsidR="002C59C3" w:rsidRPr="00465BAA">
        <w:rPr>
          <w:rFonts w:ascii="Times New Roman" w:hAnsi="Times New Roman" w:cs="Times New Roman"/>
          <w:sz w:val="24"/>
          <w:szCs w:val="24"/>
        </w:rPr>
        <w:t xml:space="preserve"> –</w:t>
      </w:r>
      <w:r w:rsidR="004B0295" w:rsidRPr="00465BAA">
        <w:rPr>
          <w:rFonts w:ascii="Times New Roman" w:hAnsi="Times New Roman" w:cs="Times New Roman"/>
          <w:sz w:val="24"/>
          <w:szCs w:val="24"/>
        </w:rPr>
        <w:t>Brenda Sharp</w:t>
      </w:r>
      <w:r w:rsidR="002C59C3" w:rsidRPr="00465BAA">
        <w:rPr>
          <w:rFonts w:ascii="Times New Roman" w:hAnsi="Times New Roman" w:cs="Times New Roman"/>
          <w:sz w:val="24"/>
          <w:szCs w:val="24"/>
        </w:rPr>
        <w:t xml:space="preserve"> (RC for Region 3 – Lutcher Area)</w:t>
      </w:r>
      <w:r w:rsidR="00CC3A8B" w:rsidRPr="00465BAA">
        <w:rPr>
          <w:rFonts w:ascii="Times New Roman" w:hAnsi="Times New Roman" w:cs="Times New Roman"/>
          <w:sz w:val="24"/>
          <w:szCs w:val="24"/>
        </w:rPr>
        <w:t xml:space="preserve">: </w:t>
      </w:r>
      <w:r w:rsidR="00D04E47">
        <w:rPr>
          <w:rFonts w:ascii="Times New Roman" w:hAnsi="Times New Roman" w:cs="Times New Roman"/>
          <w:sz w:val="24"/>
          <w:szCs w:val="24"/>
        </w:rPr>
        <w:t xml:space="preserve">This workgroup will reach out to agencies who have been using fidelity measures for the past two – three years to send in their observations. This will be part of the reported data for progress of the SSIP. </w:t>
      </w:r>
    </w:p>
    <w:p w14:paraId="2F0704C3" w14:textId="77777777" w:rsidR="00943C58" w:rsidRPr="00943C58" w:rsidRDefault="00943C58" w:rsidP="00CD167C">
      <w:pPr>
        <w:pStyle w:val="ListParagraph"/>
        <w:tabs>
          <w:tab w:val="left" w:pos="1080"/>
          <w:tab w:val="left" w:pos="1710"/>
        </w:tabs>
        <w:spacing w:after="0" w:line="240" w:lineRule="auto"/>
        <w:rPr>
          <w:rFonts w:ascii="Times New Roman" w:hAnsi="Times New Roman" w:cs="Times New Roman"/>
          <w:sz w:val="24"/>
          <w:szCs w:val="24"/>
        </w:rPr>
      </w:pPr>
    </w:p>
    <w:p w14:paraId="4FFF1E11" w14:textId="412A5742" w:rsidR="00276A17" w:rsidRDefault="002C59C3" w:rsidP="0084322E">
      <w:pPr>
        <w:pStyle w:val="ListParagraph"/>
        <w:numPr>
          <w:ilvl w:val="0"/>
          <w:numId w:val="5"/>
        </w:numPr>
        <w:spacing w:after="0" w:line="240" w:lineRule="auto"/>
        <w:ind w:left="720"/>
        <w:rPr>
          <w:rFonts w:ascii="Times New Roman" w:hAnsi="Times New Roman" w:cs="Times New Roman"/>
          <w:b/>
          <w:sz w:val="24"/>
          <w:szCs w:val="24"/>
        </w:rPr>
      </w:pPr>
      <w:r w:rsidRPr="004B0295">
        <w:rPr>
          <w:rFonts w:ascii="Times New Roman" w:hAnsi="Times New Roman" w:cs="Times New Roman"/>
          <w:b/>
          <w:sz w:val="24"/>
          <w:szCs w:val="24"/>
        </w:rPr>
        <w:t>Other Business</w:t>
      </w:r>
    </w:p>
    <w:p w14:paraId="6B8AC4CD" w14:textId="2BD481BE" w:rsidR="00943C58" w:rsidRPr="00D04E47" w:rsidRDefault="00943C58" w:rsidP="00D04E47">
      <w:pPr>
        <w:spacing w:after="0" w:line="240" w:lineRule="auto"/>
        <w:rPr>
          <w:rFonts w:ascii="Times New Roman" w:hAnsi="Times New Roman" w:cs="Times New Roman"/>
          <w:b/>
          <w:bCs/>
          <w:sz w:val="24"/>
          <w:szCs w:val="24"/>
        </w:rPr>
      </w:pPr>
    </w:p>
    <w:p w14:paraId="0EFB3116" w14:textId="4AB7098A" w:rsidR="009B565F" w:rsidRPr="00D04E47" w:rsidRDefault="009E2C53" w:rsidP="00B0374B">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b/>
          <w:sz w:val="24"/>
          <w:szCs w:val="24"/>
        </w:rPr>
        <w:t>Agency Updates</w:t>
      </w:r>
      <w:r w:rsidR="00D04E47">
        <w:rPr>
          <w:rFonts w:ascii="Times New Roman" w:hAnsi="Times New Roman" w:cs="Times New Roman"/>
          <w:b/>
          <w:sz w:val="24"/>
          <w:szCs w:val="24"/>
        </w:rPr>
        <w:t xml:space="preserve"> </w:t>
      </w:r>
    </w:p>
    <w:p w14:paraId="6AF5C63A" w14:textId="7BBC1EEF" w:rsidR="00D04E47" w:rsidRDefault="00D04E47" w:rsidP="00D04E47">
      <w:pPr>
        <w:spacing w:after="0" w:line="240" w:lineRule="auto"/>
        <w:rPr>
          <w:rFonts w:ascii="Times New Roman" w:hAnsi="Times New Roman" w:cs="Times New Roman"/>
          <w:sz w:val="24"/>
          <w:szCs w:val="24"/>
        </w:rPr>
      </w:pPr>
    </w:p>
    <w:p w14:paraId="7AFBC0FD" w14:textId="02E3F49E" w:rsidR="00D04E47" w:rsidRDefault="00D04E47" w:rsidP="00D04E4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Leslie Doyle presented slides on how LDOE will use ARPA funds and requests to provide an update in January on the Early Learning and Development Standards. </w:t>
      </w:r>
    </w:p>
    <w:p w14:paraId="7E2C0A4E" w14:textId="3D61491A" w:rsidR="00D04E47" w:rsidRPr="00D04E47" w:rsidRDefault="00D04E47" w:rsidP="00D04E4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Children’s Medicaid Options Program (TEFRA-like program) – The department will now implement the program as a state plan. Any child eligible for the program will be able to receive services that are included in the EPSDT program. Also, there will not be a waiting list for this program because it is </w:t>
      </w:r>
      <w:r w:rsidR="000E102A">
        <w:rPr>
          <w:rFonts w:ascii="Times New Roman" w:hAnsi="Times New Roman" w:cs="Times New Roman"/>
          <w:sz w:val="24"/>
          <w:szCs w:val="24"/>
        </w:rPr>
        <w:t xml:space="preserve">a state plan. The plan is to begin in January 2022. If anyone is interested in the rules, they are available in the state register. </w:t>
      </w:r>
    </w:p>
    <w:p w14:paraId="47AEF2FD" w14:textId="700DCE30" w:rsidR="00E75978" w:rsidRDefault="00E75978" w:rsidP="00B0374B">
      <w:pPr>
        <w:pStyle w:val="ListParagraph"/>
        <w:spacing w:after="0" w:line="240" w:lineRule="auto"/>
        <w:ind w:left="1080"/>
        <w:rPr>
          <w:rFonts w:ascii="Times New Roman" w:hAnsi="Times New Roman" w:cs="Times New Roman"/>
          <w:sz w:val="24"/>
          <w:szCs w:val="24"/>
        </w:rPr>
      </w:pPr>
    </w:p>
    <w:p w14:paraId="1DFC8106" w14:textId="6F592654" w:rsidR="00E463D9" w:rsidRPr="00E463D9" w:rsidRDefault="00C73458" w:rsidP="0084322E">
      <w:pPr>
        <w:pStyle w:val="ListParagraph"/>
        <w:numPr>
          <w:ilvl w:val="0"/>
          <w:numId w:val="5"/>
        </w:numPr>
        <w:spacing w:after="0" w:line="240" w:lineRule="auto"/>
        <w:ind w:left="720"/>
        <w:rPr>
          <w:rFonts w:ascii="Times New Roman" w:hAnsi="Times New Roman" w:cs="Times New Roman"/>
          <w:b/>
          <w:sz w:val="24"/>
          <w:szCs w:val="24"/>
        </w:rPr>
      </w:pPr>
      <w:r w:rsidRPr="00E463D9">
        <w:rPr>
          <w:rFonts w:ascii="Times New Roman" w:hAnsi="Times New Roman" w:cs="Times New Roman"/>
          <w:b/>
          <w:sz w:val="24"/>
          <w:szCs w:val="24"/>
        </w:rPr>
        <w:t>Public Comments</w:t>
      </w:r>
    </w:p>
    <w:p w14:paraId="5B598E52" w14:textId="4069CBBC" w:rsidR="00D013E4" w:rsidRPr="00D013E4" w:rsidRDefault="00D013E4" w:rsidP="0084322E">
      <w:pPr>
        <w:ind w:firstLine="720"/>
        <w:rPr>
          <w:rFonts w:ascii="Times New Roman" w:hAnsi="Times New Roman" w:cs="Times New Roman"/>
          <w:bCs/>
          <w:sz w:val="24"/>
          <w:szCs w:val="24"/>
        </w:rPr>
      </w:pPr>
      <w:r w:rsidRPr="00D013E4">
        <w:rPr>
          <w:rFonts w:ascii="Times New Roman" w:hAnsi="Times New Roman" w:cs="Times New Roman"/>
          <w:bCs/>
          <w:sz w:val="24"/>
          <w:szCs w:val="24"/>
        </w:rPr>
        <w:t>None.</w:t>
      </w:r>
    </w:p>
    <w:p w14:paraId="0F32D6AC" w14:textId="77777777" w:rsidR="00942C1C" w:rsidRPr="002231EC" w:rsidRDefault="00FC7300" w:rsidP="00FC7300">
      <w:pPr>
        <w:rPr>
          <w:rFonts w:ascii="Times New Roman" w:hAnsi="Times New Roman" w:cs="Times New Roman"/>
          <w:b/>
          <w:sz w:val="24"/>
          <w:szCs w:val="24"/>
        </w:rPr>
      </w:pPr>
      <w:r w:rsidRPr="002231EC">
        <w:rPr>
          <w:rFonts w:ascii="Times New Roman" w:hAnsi="Times New Roman" w:cs="Times New Roman"/>
          <w:b/>
          <w:sz w:val="24"/>
          <w:szCs w:val="24"/>
        </w:rPr>
        <w:t xml:space="preserve">VII. </w:t>
      </w:r>
      <w:r w:rsidRPr="002231EC">
        <w:rPr>
          <w:rFonts w:ascii="Times New Roman" w:hAnsi="Times New Roman" w:cs="Times New Roman"/>
          <w:b/>
          <w:sz w:val="24"/>
          <w:szCs w:val="24"/>
        </w:rPr>
        <w:tab/>
        <w:t>Adjournment</w:t>
      </w:r>
    </w:p>
    <w:p w14:paraId="2C623F9B" w14:textId="1BDEEF93" w:rsidR="009E0820" w:rsidRPr="001242F9" w:rsidRDefault="00FC7300" w:rsidP="00E75978">
      <w:pPr>
        <w:ind w:left="720"/>
        <w:rPr>
          <w:rFonts w:ascii="Times New Roman" w:hAnsi="Times New Roman" w:cs="Times New Roman"/>
          <w:b/>
          <w:sz w:val="24"/>
          <w:szCs w:val="24"/>
        </w:rPr>
      </w:pPr>
      <w:r w:rsidRPr="001242F9">
        <w:rPr>
          <w:rFonts w:ascii="Times New Roman" w:hAnsi="Times New Roman" w:cs="Times New Roman"/>
          <w:b/>
          <w:sz w:val="24"/>
          <w:szCs w:val="24"/>
        </w:rPr>
        <w:t>Moti</w:t>
      </w:r>
      <w:r w:rsidR="002428DF" w:rsidRPr="001242F9">
        <w:rPr>
          <w:rFonts w:ascii="Times New Roman" w:hAnsi="Times New Roman" w:cs="Times New Roman"/>
          <w:b/>
          <w:sz w:val="24"/>
          <w:szCs w:val="24"/>
        </w:rPr>
        <w:t>on to adjourn by</w:t>
      </w:r>
      <w:r w:rsidR="00CE75F1" w:rsidRPr="001242F9">
        <w:rPr>
          <w:rFonts w:ascii="Times New Roman" w:hAnsi="Times New Roman" w:cs="Times New Roman"/>
          <w:b/>
          <w:sz w:val="24"/>
          <w:szCs w:val="24"/>
        </w:rPr>
        <w:t xml:space="preserve"> </w:t>
      </w:r>
      <w:r w:rsidR="00511E53">
        <w:rPr>
          <w:rFonts w:ascii="Times New Roman" w:hAnsi="Times New Roman" w:cs="Times New Roman"/>
          <w:b/>
          <w:sz w:val="24"/>
          <w:szCs w:val="24"/>
        </w:rPr>
        <w:t>Bambi Polotzola</w:t>
      </w:r>
      <w:r w:rsidR="009B565F" w:rsidRPr="001242F9">
        <w:rPr>
          <w:rFonts w:ascii="Times New Roman" w:hAnsi="Times New Roman" w:cs="Times New Roman"/>
          <w:b/>
          <w:sz w:val="24"/>
          <w:szCs w:val="24"/>
        </w:rPr>
        <w:t>, seconded by</w:t>
      </w:r>
      <w:r w:rsidR="00CE75F1" w:rsidRPr="001242F9">
        <w:rPr>
          <w:rFonts w:ascii="Times New Roman" w:hAnsi="Times New Roman" w:cs="Times New Roman"/>
          <w:b/>
          <w:sz w:val="24"/>
          <w:szCs w:val="24"/>
        </w:rPr>
        <w:t xml:space="preserve"> </w:t>
      </w:r>
      <w:r w:rsidR="00511E53">
        <w:rPr>
          <w:rFonts w:ascii="Times New Roman" w:hAnsi="Times New Roman" w:cs="Times New Roman"/>
          <w:b/>
          <w:sz w:val="24"/>
          <w:szCs w:val="24"/>
        </w:rPr>
        <w:t>Kahree Wahid</w:t>
      </w:r>
      <w:r w:rsidR="009B565F" w:rsidRPr="001242F9">
        <w:rPr>
          <w:rFonts w:ascii="Times New Roman" w:hAnsi="Times New Roman" w:cs="Times New Roman"/>
          <w:b/>
          <w:sz w:val="24"/>
          <w:szCs w:val="24"/>
        </w:rPr>
        <w:t>. Motion Carried.</w:t>
      </w:r>
    </w:p>
    <w:sectPr w:rsidR="009E0820" w:rsidRPr="001242F9" w:rsidSect="001C133E">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45DC5" w14:textId="77777777" w:rsidR="006D5F37" w:rsidRDefault="006D5F37" w:rsidP="00FC7300">
      <w:pPr>
        <w:spacing w:after="0" w:line="240" w:lineRule="auto"/>
      </w:pPr>
      <w:r>
        <w:separator/>
      </w:r>
    </w:p>
  </w:endnote>
  <w:endnote w:type="continuationSeparator" w:id="0">
    <w:p w14:paraId="3FB0542A" w14:textId="77777777" w:rsidR="006D5F37" w:rsidRDefault="006D5F37" w:rsidP="00FC7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5977A" w14:textId="77777777" w:rsidR="006D5F37" w:rsidRDefault="006D5F37" w:rsidP="00FC7300">
      <w:pPr>
        <w:spacing w:after="0" w:line="240" w:lineRule="auto"/>
      </w:pPr>
      <w:r>
        <w:separator/>
      </w:r>
    </w:p>
  </w:footnote>
  <w:footnote w:type="continuationSeparator" w:id="0">
    <w:p w14:paraId="21ACEBDF" w14:textId="77777777" w:rsidR="006D5F37" w:rsidRDefault="006D5F37" w:rsidP="00FC73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4A87"/>
    <w:multiLevelType w:val="hybridMultilevel"/>
    <w:tmpl w:val="12DC01BE"/>
    <w:lvl w:ilvl="0" w:tplc="1996178A">
      <w:start w:val="1"/>
      <w:numFmt w:val="lowerLetter"/>
      <w:lvlText w:val="%1."/>
      <w:lvlJc w:val="left"/>
      <w:pPr>
        <w:ind w:left="720" w:hanging="360"/>
      </w:pPr>
      <w:rPr>
        <w:rFonts w:ascii="Times New Roman" w:eastAsiaTheme="minorHAnsi" w:hAnsi="Times New Roman"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64EB0"/>
    <w:multiLevelType w:val="hybridMultilevel"/>
    <w:tmpl w:val="1AB61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A0377B"/>
    <w:multiLevelType w:val="hybridMultilevel"/>
    <w:tmpl w:val="69242706"/>
    <w:lvl w:ilvl="0" w:tplc="84AAEF02">
      <w:start w:val="1"/>
      <w:numFmt w:val="upperLetter"/>
      <w:lvlText w:val="%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21E43"/>
    <w:multiLevelType w:val="hybridMultilevel"/>
    <w:tmpl w:val="2812C006"/>
    <w:lvl w:ilvl="0" w:tplc="04090019">
      <w:start w:val="1"/>
      <w:numFmt w:val="lowerLetter"/>
      <w:lvlText w:val="%1."/>
      <w:lvlJc w:val="left"/>
      <w:pPr>
        <w:ind w:left="144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BDE43AF"/>
    <w:multiLevelType w:val="hybridMultilevel"/>
    <w:tmpl w:val="B6989AE0"/>
    <w:lvl w:ilvl="0" w:tplc="0A6C5178">
      <w:start w:val="1"/>
      <w:numFmt w:val="upp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3D69F7"/>
    <w:multiLevelType w:val="hybridMultilevel"/>
    <w:tmpl w:val="E37EF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372FDD"/>
    <w:multiLevelType w:val="hybridMultilevel"/>
    <w:tmpl w:val="C7BCF376"/>
    <w:lvl w:ilvl="0" w:tplc="237829D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A67963"/>
    <w:multiLevelType w:val="hybridMultilevel"/>
    <w:tmpl w:val="3EDA80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E11267"/>
    <w:multiLevelType w:val="hybridMultilevel"/>
    <w:tmpl w:val="BC0A6444"/>
    <w:lvl w:ilvl="0" w:tplc="58E6F6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165178"/>
    <w:multiLevelType w:val="hybridMultilevel"/>
    <w:tmpl w:val="AA3EA3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1A7CA1"/>
    <w:multiLevelType w:val="hybridMultilevel"/>
    <w:tmpl w:val="1A7A2304"/>
    <w:lvl w:ilvl="0" w:tplc="706A335E">
      <w:start w:val="4"/>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451D0B"/>
    <w:multiLevelType w:val="hybridMultilevel"/>
    <w:tmpl w:val="B82051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B85F28"/>
    <w:multiLevelType w:val="hybridMultilevel"/>
    <w:tmpl w:val="90B84B5C"/>
    <w:lvl w:ilvl="0" w:tplc="484E3B30">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3550FA"/>
    <w:multiLevelType w:val="hybridMultilevel"/>
    <w:tmpl w:val="8CC4DF18"/>
    <w:lvl w:ilvl="0" w:tplc="484E3B30">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51672C"/>
    <w:multiLevelType w:val="hybridMultilevel"/>
    <w:tmpl w:val="8F0C24E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D95AEA"/>
    <w:multiLevelType w:val="hybridMultilevel"/>
    <w:tmpl w:val="007E30AE"/>
    <w:lvl w:ilvl="0" w:tplc="484E3B3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317F36"/>
    <w:multiLevelType w:val="hybridMultilevel"/>
    <w:tmpl w:val="35FA2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5F712A1"/>
    <w:multiLevelType w:val="hybridMultilevel"/>
    <w:tmpl w:val="958A6E34"/>
    <w:lvl w:ilvl="0" w:tplc="EA8A45D6">
      <w:start w:val="3"/>
      <w:numFmt w:val="upperRoman"/>
      <w:lvlText w:val="%1&gt;"/>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2A1527"/>
    <w:multiLevelType w:val="hybridMultilevel"/>
    <w:tmpl w:val="5BA40DB8"/>
    <w:lvl w:ilvl="0" w:tplc="2962050E">
      <w:start w:val="6"/>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9E34DEF"/>
    <w:multiLevelType w:val="hybridMultilevel"/>
    <w:tmpl w:val="7CB6D1C6"/>
    <w:lvl w:ilvl="0" w:tplc="E0AA5356">
      <w:start w:val="4"/>
      <w:numFmt w:val="upperRoman"/>
      <w:lvlText w:val="%1&gt;"/>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A281164"/>
    <w:multiLevelType w:val="multilevel"/>
    <w:tmpl w:val="1102ECEA"/>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DA73726"/>
    <w:multiLevelType w:val="hybridMultilevel"/>
    <w:tmpl w:val="B5144764"/>
    <w:lvl w:ilvl="0" w:tplc="484E3B30">
      <w:start w:val="6"/>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7"/>
  </w:num>
  <w:num w:numId="4">
    <w:abstractNumId w:val="18"/>
  </w:num>
  <w:num w:numId="5">
    <w:abstractNumId w:val="15"/>
  </w:num>
  <w:num w:numId="6">
    <w:abstractNumId w:val="6"/>
  </w:num>
  <w:num w:numId="7">
    <w:abstractNumId w:val="0"/>
  </w:num>
  <w:num w:numId="8">
    <w:abstractNumId w:val="9"/>
  </w:num>
  <w:num w:numId="9">
    <w:abstractNumId w:val="11"/>
  </w:num>
  <w:num w:numId="10">
    <w:abstractNumId w:val="5"/>
  </w:num>
  <w:num w:numId="11">
    <w:abstractNumId w:val="16"/>
  </w:num>
  <w:num w:numId="12">
    <w:abstractNumId w:val="1"/>
  </w:num>
  <w:num w:numId="13">
    <w:abstractNumId w:val="17"/>
  </w:num>
  <w:num w:numId="14">
    <w:abstractNumId w:val="20"/>
  </w:num>
  <w:num w:numId="15">
    <w:abstractNumId w:val="13"/>
  </w:num>
  <w:num w:numId="16">
    <w:abstractNumId w:val="21"/>
  </w:num>
  <w:num w:numId="17">
    <w:abstractNumId w:val="12"/>
  </w:num>
  <w:num w:numId="18">
    <w:abstractNumId w:val="19"/>
  </w:num>
  <w:num w:numId="19">
    <w:abstractNumId w:val="10"/>
  </w:num>
  <w:num w:numId="20">
    <w:abstractNumId w:val="8"/>
  </w:num>
  <w:num w:numId="21">
    <w:abstractNumId w:val="4"/>
  </w:num>
  <w:num w:numId="2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F09"/>
    <w:rsid w:val="0000167B"/>
    <w:rsid w:val="00002C5A"/>
    <w:rsid w:val="000111E9"/>
    <w:rsid w:val="00015748"/>
    <w:rsid w:val="00023D39"/>
    <w:rsid w:val="0004025A"/>
    <w:rsid w:val="00041470"/>
    <w:rsid w:val="00070278"/>
    <w:rsid w:val="00070905"/>
    <w:rsid w:val="00083E7E"/>
    <w:rsid w:val="000A744D"/>
    <w:rsid w:val="000C68EC"/>
    <w:rsid w:val="000E0BDC"/>
    <w:rsid w:val="000E102A"/>
    <w:rsid w:val="000F4868"/>
    <w:rsid w:val="00104FA1"/>
    <w:rsid w:val="0012278C"/>
    <w:rsid w:val="001242F9"/>
    <w:rsid w:val="00124CAC"/>
    <w:rsid w:val="00130E80"/>
    <w:rsid w:val="001574DE"/>
    <w:rsid w:val="00172028"/>
    <w:rsid w:val="0018325C"/>
    <w:rsid w:val="001835C7"/>
    <w:rsid w:val="00184AFC"/>
    <w:rsid w:val="00185DE6"/>
    <w:rsid w:val="001B5B9D"/>
    <w:rsid w:val="001C0CA1"/>
    <w:rsid w:val="001C133E"/>
    <w:rsid w:val="001F0738"/>
    <w:rsid w:val="002231EC"/>
    <w:rsid w:val="002242C0"/>
    <w:rsid w:val="002352C5"/>
    <w:rsid w:val="00237425"/>
    <w:rsid w:val="00241D09"/>
    <w:rsid w:val="002428DF"/>
    <w:rsid w:val="00243D01"/>
    <w:rsid w:val="00246E3E"/>
    <w:rsid w:val="002657EC"/>
    <w:rsid w:val="00271F09"/>
    <w:rsid w:val="00276A17"/>
    <w:rsid w:val="00281FD1"/>
    <w:rsid w:val="002822C0"/>
    <w:rsid w:val="00286426"/>
    <w:rsid w:val="002A18C0"/>
    <w:rsid w:val="002C59C3"/>
    <w:rsid w:val="002D47C4"/>
    <w:rsid w:val="002D4A39"/>
    <w:rsid w:val="002E1733"/>
    <w:rsid w:val="002E3B9C"/>
    <w:rsid w:val="002E3E9A"/>
    <w:rsid w:val="002F0605"/>
    <w:rsid w:val="002F221C"/>
    <w:rsid w:val="00311116"/>
    <w:rsid w:val="0031183E"/>
    <w:rsid w:val="003121E2"/>
    <w:rsid w:val="00316D41"/>
    <w:rsid w:val="00322FC6"/>
    <w:rsid w:val="003233C8"/>
    <w:rsid w:val="003271FA"/>
    <w:rsid w:val="00333148"/>
    <w:rsid w:val="00334A9A"/>
    <w:rsid w:val="003521D7"/>
    <w:rsid w:val="00352217"/>
    <w:rsid w:val="003632EE"/>
    <w:rsid w:val="003641DE"/>
    <w:rsid w:val="003875A3"/>
    <w:rsid w:val="003A176D"/>
    <w:rsid w:val="003A7370"/>
    <w:rsid w:val="003A7DC4"/>
    <w:rsid w:val="003B312F"/>
    <w:rsid w:val="003B3BFF"/>
    <w:rsid w:val="003C0C4B"/>
    <w:rsid w:val="003C0F28"/>
    <w:rsid w:val="003C0FE4"/>
    <w:rsid w:val="004024CA"/>
    <w:rsid w:val="00410522"/>
    <w:rsid w:val="0042373A"/>
    <w:rsid w:val="00432614"/>
    <w:rsid w:val="004330ED"/>
    <w:rsid w:val="004357A0"/>
    <w:rsid w:val="00465BAA"/>
    <w:rsid w:val="00476194"/>
    <w:rsid w:val="00477062"/>
    <w:rsid w:val="00492441"/>
    <w:rsid w:val="004A1EF1"/>
    <w:rsid w:val="004B0295"/>
    <w:rsid w:val="004B764F"/>
    <w:rsid w:val="004C6372"/>
    <w:rsid w:val="004D3CC1"/>
    <w:rsid w:val="00506CC6"/>
    <w:rsid w:val="00507445"/>
    <w:rsid w:val="00511E53"/>
    <w:rsid w:val="00517215"/>
    <w:rsid w:val="00545509"/>
    <w:rsid w:val="0056467C"/>
    <w:rsid w:val="00567FE1"/>
    <w:rsid w:val="00585E4B"/>
    <w:rsid w:val="00587FB0"/>
    <w:rsid w:val="00596A51"/>
    <w:rsid w:val="005A1389"/>
    <w:rsid w:val="005A4911"/>
    <w:rsid w:val="005A6F31"/>
    <w:rsid w:val="005B51A8"/>
    <w:rsid w:val="005B5745"/>
    <w:rsid w:val="005B5C56"/>
    <w:rsid w:val="005D3CF6"/>
    <w:rsid w:val="005D6296"/>
    <w:rsid w:val="005E2949"/>
    <w:rsid w:val="005E5383"/>
    <w:rsid w:val="005F0EEC"/>
    <w:rsid w:val="00603FEE"/>
    <w:rsid w:val="00613D10"/>
    <w:rsid w:val="00664E0A"/>
    <w:rsid w:val="00677070"/>
    <w:rsid w:val="00684C4D"/>
    <w:rsid w:val="00684CFD"/>
    <w:rsid w:val="006967D0"/>
    <w:rsid w:val="006B24A8"/>
    <w:rsid w:val="006B4A7E"/>
    <w:rsid w:val="006B53B8"/>
    <w:rsid w:val="006C0EEC"/>
    <w:rsid w:val="006C6964"/>
    <w:rsid w:val="006D0C8A"/>
    <w:rsid w:val="006D4859"/>
    <w:rsid w:val="006D5F37"/>
    <w:rsid w:val="006D75CB"/>
    <w:rsid w:val="006E3E26"/>
    <w:rsid w:val="006E7FF2"/>
    <w:rsid w:val="00715781"/>
    <w:rsid w:val="00725EDB"/>
    <w:rsid w:val="007305D9"/>
    <w:rsid w:val="00763230"/>
    <w:rsid w:val="007636E4"/>
    <w:rsid w:val="00771157"/>
    <w:rsid w:val="007711CC"/>
    <w:rsid w:val="00771A0B"/>
    <w:rsid w:val="0077723F"/>
    <w:rsid w:val="00790B36"/>
    <w:rsid w:val="007B46F2"/>
    <w:rsid w:val="007B4FE6"/>
    <w:rsid w:val="007B6595"/>
    <w:rsid w:val="007C4A40"/>
    <w:rsid w:val="007C4C28"/>
    <w:rsid w:val="007D4D31"/>
    <w:rsid w:val="007E5D66"/>
    <w:rsid w:val="007F4A3D"/>
    <w:rsid w:val="00800F9D"/>
    <w:rsid w:val="008104CE"/>
    <w:rsid w:val="00812D95"/>
    <w:rsid w:val="0082328C"/>
    <w:rsid w:val="00825D49"/>
    <w:rsid w:val="0083653A"/>
    <w:rsid w:val="0084322E"/>
    <w:rsid w:val="00843A4F"/>
    <w:rsid w:val="00846541"/>
    <w:rsid w:val="00850278"/>
    <w:rsid w:val="00856A05"/>
    <w:rsid w:val="008623E7"/>
    <w:rsid w:val="00867A75"/>
    <w:rsid w:val="00880A3D"/>
    <w:rsid w:val="008825A9"/>
    <w:rsid w:val="00884014"/>
    <w:rsid w:val="008A1081"/>
    <w:rsid w:val="008B3F6D"/>
    <w:rsid w:val="008B509F"/>
    <w:rsid w:val="008B62C5"/>
    <w:rsid w:val="009027DE"/>
    <w:rsid w:val="00907694"/>
    <w:rsid w:val="00925ADD"/>
    <w:rsid w:val="00931D51"/>
    <w:rsid w:val="009332FB"/>
    <w:rsid w:val="00941D4C"/>
    <w:rsid w:val="00942C1C"/>
    <w:rsid w:val="00943C58"/>
    <w:rsid w:val="009455F0"/>
    <w:rsid w:val="009705F0"/>
    <w:rsid w:val="00977790"/>
    <w:rsid w:val="009B565F"/>
    <w:rsid w:val="009B57A8"/>
    <w:rsid w:val="009E0820"/>
    <w:rsid w:val="009E2C53"/>
    <w:rsid w:val="009E4327"/>
    <w:rsid w:val="009E54BD"/>
    <w:rsid w:val="009E6656"/>
    <w:rsid w:val="009F7634"/>
    <w:rsid w:val="00A03DD5"/>
    <w:rsid w:val="00A07ABC"/>
    <w:rsid w:val="00A2158A"/>
    <w:rsid w:val="00A241BE"/>
    <w:rsid w:val="00A25960"/>
    <w:rsid w:val="00A92488"/>
    <w:rsid w:val="00A9486C"/>
    <w:rsid w:val="00AA53D2"/>
    <w:rsid w:val="00AB03F3"/>
    <w:rsid w:val="00AC2A86"/>
    <w:rsid w:val="00AE6740"/>
    <w:rsid w:val="00AF0BF2"/>
    <w:rsid w:val="00B0374B"/>
    <w:rsid w:val="00B064A8"/>
    <w:rsid w:val="00B349F9"/>
    <w:rsid w:val="00B34D53"/>
    <w:rsid w:val="00B509B5"/>
    <w:rsid w:val="00B859B1"/>
    <w:rsid w:val="00B870B6"/>
    <w:rsid w:val="00B87D69"/>
    <w:rsid w:val="00B92D99"/>
    <w:rsid w:val="00B9391D"/>
    <w:rsid w:val="00BB186D"/>
    <w:rsid w:val="00BD1470"/>
    <w:rsid w:val="00BD3539"/>
    <w:rsid w:val="00BE4602"/>
    <w:rsid w:val="00BE53F8"/>
    <w:rsid w:val="00BF10B6"/>
    <w:rsid w:val="00BF75DC"/>
    <w:rsid w:val="00C05A62"/>
    <w:rsid w:val="00C1007A"/>
    <w:rsid w:val="00C238DF"/>
    <w:rsid w:val="00C25B31"/>
    <w:rsid w:val="00C30348"/>
    <w:rsid w:val="00C33B9A"/>
    <w:rsid w:val="00C73458"/>
    <w:rsid w:val="00C827AD"/>
    <w:rsid w:val="00CC3A8B"/>
    <w:rsid w:val="00CC4390"/>
    <w:rsid w:val="00CD167C"/>
    <w:rsid w:val="00CE1298"/>
    <w:rsid w:val="00CE22D5"/>
    <w:rsid w:val="00CE75F1"/>
    <w:rsid w:val="00D013E4"/>
    <w:rsid w:val="00D04E47"/>
    <w:rsid w:val="00D06C69"/>
    <w:rsid w:val="00D14769"/>
    <w:rsid w:val="00D16AF1"/>
    <w:rsid w:val="00D21433"/>
    <w:rsid w:val="00D23942"/>
    <w:rsid w:val="00D33C9A"/>
    <w:rsid w:val="00D42031"/>
    <w:rsid w:val="00D44D2F"/>
    <w:rsid w:val="00D51D55"/>
    <w:rsid w:val="00D52928"/>
    <w:rsid w:val="00D56AB6"/>
    <w:rsid w:val="00D63FB2"/>
    <w:rsid w:val="00D64D6C"/>
    <w:rsid w:val="00D91D7A"/>
    <w:rsid w:val="00DA01A3"/>
    <w:rsid w:val="00DA260E"/>
    <w:rsid w:val="00DA498C"/>
    <w:rsid w:val="00DA6303"/>
    <w:rsid w:val="00DA7DAB"/>
    <w:rsid w:val="00DC5261"/>
    <w:rsid w:val="00DF280B"/>
    <w:rsid w:val="00E054B7"/>
    <w:rsid w:val="00E13EC6"/>
    <w:rsid w:val="00E1721D"/>
    <w:rsid w:val="00E20057"/>
    <w:rsid w:val="00E2208E"/>
    <w:rsid w:val="00E25D5B"/>
    <w:rsid w:val="00E33ED8"/>
    <w:rsid w:val="00E35167"/>
    <w:rsid w:val="00E463D9"/>
    <w:rsid w:val="00E47025"/>
    <w:rsid w:val="00E733DC"/>
    <w:rsid w:val="00E75978"/>
    <w:rsid w:val="00E92343"/>
    <w:rsid w:val="00EA30C4"/>
    <w:rsid w:val="00EA38F1"/>
    <w:rsid w:val="00EB2CB2"/>
    <w:rsid w:val="00EB5122"/>
    <w:rsid w:val="00EC2341"/>
    <w:rsid w:val="00EC6C5E"/>
    <w:rsid w:val="00ED1433"/>
    <w:rsid w:val="00EF4933"/>
    <w:rsid w:val="00F10F27"/>
    <w:rsid w:val="00F138D1"/>
    <w:rsid w:val="00F311D6"/>
    <w:rsid w:val="00F400CE"/>
    <w:rsid w:val="00F4327B"/>
    <w:rsid w:val="00F467FC"/>
    <w:rsid w:val="00F561C5"/>
    <w:rsid w:val="00F71435"/>
    <w:rsid w:val="00F7565D"/>
    <w:rsid w:val="00F92FAC"/>
    <w:rsid w:val="00FA3F86"/>
    <w:rsid w:val="00FB6272"/>
    <w:rsid w:val="00FC39A4"/>
    <w:rsid w:val="00FC7300"/>
    <w:rsid w:val="00FD6132"/>
    <w:rsid w:val="00FD6DAF"/>
    <w:rsid w:val="00FF169D"/>
    <w:rsid w:val="00FF1DC8"/>
    <w:rsid w:val="00FF4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8BA59"/>
  <w15:docId w15:val="{29B7F954-56B0-4B8E-B147-13676FE8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F09"/>
    <w:pPr>
      <w:ind w:left="720"/>
      <w:contextualSpacing/>
    </w:pPr>
  </w:style>
  <w:style w:type="paragraph" w:styleId="BalloonText">
    <w:name w:val="Balloon Text"/>
    <w:basedOn w:val="Normal"/>
    <w:link w:val="BalloonTextChar"/>
    <w:uiPriority w:val="99"/>
    <w:semiHidden/>
    <w:unhideWhenUsed/>
    <w:rsid w:val="00BD1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470"/>
    <w:rPr>
      <w:rFonts w:ascii="Tahoma" w:hAnsi="Tahoma" w:cs="Tahoma"/>
      <w:sz w:val="16"/>
      <w:szCs w:val="16"/>
    </w:rPr>
  </w:style>
  <w:style w:type="character" w:styleId="Hyperlink">
    <w:name w:val="Hyperlink"/>
    <w:basedOn w:val="DefaultParagraphFont"/>
    <w:uiPriority w:val="99"/>
    <w:unhideWhenUsed/>
    <w:rsid w:val="005B5745"/>
    <w:rPr>
      <w:color w:val="0000FF" w:themeColor="hyperlink"/>
      <w:u w:val="single"/>
    </w:rPr>
  </w:style>
  <w:style w:type="paragraph" w:styleId="Header">
    <w:name w:val="header"/>
    <w:basedOn w:val="Normal"/>
    <w:link w:val="HeaderChar"/>
    <w:uiPriority w:val="99"/>
    <w:unhideWhenUsed/>
    <w:rsid w:val="00FC7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300"/>
  </w:style>
  <w:style w:type="paragraph" w:styleId="Footer">
    <w:name w:val="footer"/>
    <w:basedOn w:val="Normal"/>
    <w:link w:val="FooterChar"/>
    <w:uiPriority w:val="99"/>
    <w:unhideWhenUsed/>
    <w:rsid w:val="00FC7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300"/>
  </w:style>
  <w:style w:type="paragraph" w:customStyle="1" w:styleId="gdp">
    <w:name w:val="gd_p"/>
    <w:basedOn w:val="Normal"/>
    <w:rsid w:val="00FA3F86"/>
    <w:pPr>
      <w:spacing w:before="100" w:beforeAutospacing="1" w:after="100" w:afterAutospacing="1" w:line="240" w:lineRule="auto"/>
    </w:pPr>
    <w:rPr>
      <w:rFonts w:ascii="Times New Roman" w:eastAsia="Calibri" w:hAnsi="Times New Roman" w:cs="Times New Roman"/>
      <w:sz w:val="24"/>
      <w:szCs w:val="24"/>
    </w:rPr>
  </w:style>
  <w:style w:type="paragraph" w:styleId="NormalWeb">
    <w:name w:val="Normal (Web)"/>
    <w:basedOn w:val="Normal"/>
    <w:uiPriority w:val="99"/>
    <w:semiHidden/>
    <w:unhideWhenUsed/>
    <w:rsid w:val="009E2C53"/>
    <w:pPr>
      <w:spacing w:after="0" w:line="240" w:lineRule="auto"/>
    </w:pPr>
    <w:rPr>
      <w:rFonts w:ascii="Times New Roman" w:hAnsi="Times New Roman" w:cs="Times New Roman"/>
      <w:sz w:val="24"/>
      <w:szCs w:val="24"/>
    </w:rPr>
  </w:style>
  <w:style w:type="paragraph" w:styleId="NoSpacing">
    <w:name w:val="No Spacing"/>
    <w:uiPriority w:val="1"/>
    <w:qFormat/>
    <w:rsid w:val="00172028"/>
    <w:pPr>
      <w:spacing w:after="0" w:line="240" w:lineRule="auto"/>
    </w:pPr>
  </w:style>
  <w:style w:type="character" w:styleId="FollowedHyperlink">
    <w:name w:val="FollowedHyperlink"/>
    <w:basedOn w:val="DefaultParagraphFont"/>
    <w:uiPriority w:val="99"/>
    <w:semiHidden/>
    <w:unhideWhenUsed/>
    <w:rsid w:val="00BB186D"/>
    <w:rPr>
      <w:color w:val="800080" w:themeColor="followedHyperlink"/>
      <w:u w:val="single"/>
    </w:rPr>
  </w:style>
  <w:style w:type="character" w:customStyle="1" w:styleId="UnresolvedMention1">
    <w:name w:val="Unresolved Mention1"/>
    <w:basedOn w:val="DefaultParagraphFont"/>
    <w:uiPriority w:val="99"/>
    <w:semiHidden/>
    <w:unhideWhenUsed/>
    <w:rsid w:val="00BB1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901006">
      <w:bodyDiv w:val="1"/>
      <w:marLeft w:val="0"/>
      <w:marRight w:val="0"/>
      <w:marTop w:val="0"/>
      <w:marBottom w:val="0"/>
      <w:divBdr>
        <w:top w:val="none" w:sz="0" w:space="0" w:color="auto"/>
        <w:left w:val="none" w:sz="0" w:space="0" w:color="auto"/>
        <w:bottom w:val="none" w:sz="0" w:space="0" w:color="auto"/>
        <w:right w:val="none" w:sz="0" w:space="0" w:color="auto"/>
      </w:divBdr>
    </w:div>
    <w:div w:id="677846981">
      <w:bodyDiv w:val="1"/>
      <w:marLeft w:val="0"/>
      <w:marRight w:val="0"/>
      <w:marTop w:val="0"/>
      <w:marBottom w:val="0"/>
      <w:divBdr>
        <w:top w:val="none" w:sz="0" w:space="0" w:color="auto"/>
        <w:left w:val="none" w:sz="0" w:space="0" w:color="auto"/>
        <w:bottom w:val="none" w:sz="0" w:space="0" w:color="auto"/>
        <w:right w:val="none" w:sz="0" w:space="0" w:color="auto"/>
      </w:divBdr>
    </w:div>
    <w:div w:id="1284507635">
      <w:bodyDiv w:val="1"/>
      <w:marLeft w:val="0"/>
      <w:marRight w:val="0"/>
      <w:marTop w:val="0"/>
      <w:marBottom w:val="0"/>
      <w:divBdr>
        <w:top w:val="none" w:sz="0" w:space="0" w:color="auto"/>
        <w:left w:val="none" w:sz="0" w:space="0" w:color="auto"/>
        <w:bottom w:val="none" w:sz="0" w:space="0" w:color="auto"/>
        <w:right w:val="none" w:sz="0" w:space="0" w:color="auto"/>
      </w:divBdr>
    </w:div>
    <w:div w:id="1338730224">
      <w:bodyDiv w:val="1"/>
      <w:marLeft w:val="0"/>
      <w:marRight w:val="0"/>
      <w:marTop w:val="0"/>
      <w:marBottom w:val="0"/>
      <w:divBdr>
        <w:top w:val="none" w:sz="0" w:space="0" w:color="auto"/>
        <w:left w:val="none" w:sz="0" w:space="0" w:color="auto"/>
        <w:bottom w:val="none" w:sz="0" w:space="0" w:color="auto"/>
        <w:right w:val="none" w:sz="0" w:space="0" w:color="auto"/>
      </w:divBdr>
    </w:div>
    <w:div w:id="1476220408">
      <w:bodyDiv w:val="1"/>
      <w:marLeft w:val="0"/>
      <w:marRight w:val="0"/>
      <w:marTop w:val="0"/>
      <w:marBottom w:val="0"/>
      <w:divBdr>
        <w:top w:val="none" w:sz="0" w:space="0" w:color="auto"/>
        <w:left w:val="none" w:sz="0" w:space="0" w:color="auto"/>
        <w:bottom w:val="none" w:sz="0" w:space="0" w:color="auto"/>
        <w:right w:val="none" w:sz="0" w:space="0" w:color="auto"/>
      </w:divBdr>
    </w:div>
    <w:div w:id="192861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E4641-FE63-4E54-99DD-AB9446172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Melanie</dc:creator>
  <cp:lastModifiedBy>Vallien, Alishia</cp:lastModifiedBy>
  <cp:revision>2</cp:revision>
  <cp:lastPrinted>2021-07-07T19:51:00Z</cp:lastPrinted>
  <dcterms:created xsi:type="dcterms:W3CDTF">2022-01-13T15:19:00Z</dcterms:created>
  <dcterms:modified xsi:type="dcterms:W3CDTF">2022-01-13T15:19:00Z</dcterms:modified>
</cp:coreProperties>
</file>